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52" w:rsidRPr="002C6DA6" w:rsidRDefault="00EF0D18" w:rsidP="00EF0D18">
      <w:pPr>
        <w:autoSpaceDE w:val="0"/>
        <w:autoSpaceDN w:val="0"/>
        <w:adjustRightInd w:val="0"/>
        <w:spacing w:after="0" w:line="240" w:lineRule="auto"/>
        <w:ind w:left="-993" w:right="-1134"/>
        <w:jc w:val="center"/>
        <w:rPr>
          <w:rFonts w:ascii="Times New Roman" w:hAnsi="Times New Roman" w:cs="Times New Roman"/>
          <w:b/>
          <w:bCs/>
        </w:rPr>
      </w:pPr>
      <w:r>
        <w:rPr>
          <w:rFonts w:ascii="Times New Roman" w:hAnsi="Times New Roman" w:cs="Times New Roman"/>
          <w:b/>
          <w:bCs/>
        </w:rPr>
        <w:t>FORMULARZ ZAPISU NA</w:t>
      </w:r>
      <w:r w:rsidR="00271852" w:rsidRPr="002C6DA6">
        <w:rPr>
          <w:rFonts w:ascii="Times New Roman" w:hAnsi="Times New Roman" w:cs="Times New Roman"/>
          <w:b/>
          <w:bCs/>
        </w:rPr>
        <w:t xml:space="preserve"> </w:t>
      </w:r>
      <w:r>
        <w:rPr>
          <w:rFonts w:ascii="Times New Roman" w:hAnsi="Times New Roman" w:cs="Times New Roman"/>
          <w:b/>
          <w:bCs/>
        </w:rPr>
        <w:t>PIELGRZYMK</w:t>
      </w:r>
      <w:r w:rsidR="00E16C92">
        <w:rPr>
          <w:rFonts w:ascii="Times New Roman" w:hAnsi="Times New Roman" w:cs="Times New Roman"/>
          <w:b/>
          <w:bCs/>
        </w:rPr>
        <w:t xml:space="preserve">Ę </w:t>
      </w:r>
      <w:r w:rsidR="00416024">
        <w:rPr>
          <w:rFonts w:ascii="Times New Roman" w:hAnsi="Times New Roman" w:cs="Times New Roman"/>
          <w:b/>
          <w:bCs/>
        </w:rPr>
        <w:t>SANKTUARIA FRANCJI</w:t>
      </w:r>
      <w:r w:rsidR="008F5B82" w:rsidRPr="008F5B82">
        <w:rPr>
          <w:rFonts w:ascii="Times New Roman" w:hAnsi="Times New Roman"/>
          <w:b/>
          <w:sz w:val="26"/>
          <w:szCs w:val="26"/>
          <w:lang w:eastAsia="pl-PL"/>
        </w:rPr>
        <w:t>:</w:t>
      </w:r>
      <w:r w:rsidR="008F5B82" w:rsidRPr="006E1F93">
        <w:rPr>
          <w:rFonts w:ascii="Times New Roman" w:hAnsi="Times New Roman"/>
          <w:b/>
          <w:color w:val="0070C0"/>
          <w:sz w:val="26"/>
          <w:szCs w:val="26"/>
          <w:lang w:eastAsia="pl-PL"/>
        </w:rPr>
        <w:t xml:space="preserve"> </w:t>
      </w:r>
      <w:r w:rsidR="00271852" w:rsidRPr="002C6DA6">
        <w:rPr>
          <w:rFonts w:ascii="Times New Roman" w:hAnsi="Times New Roman" w:cs="Times New Roman"/>
          <w:b/>
          <w:bCs/>
        </w:rPr>
        <w:br/>
      </w:r>
    </w:p>
    <w:p w:rsidR="001D4008" w:rsidRPr="002C6DA6" w:rsidRDefault="00EF0D18" w:rsidP="0051337B">
      <w:pPr>
        <w:autoSpaceDE w:val="0"/>
        <w:autoSpaceDN w:val="0"/>
        <w:adjustRightInd w:val="0"/>
        <w:spacing w:after="0" w:line="240" w:lineRule="auto"/>
        <w:ind w:left="-993" w:right="-1134"/>
        <w:rPr>
          <w:rFonts w:ascii="Times New Roman" w:hAnsi="Times New Roman" w:cs="Times New Roman"/>
          <w:b/>
          <w:bCs/>
        </w:rPr>
      </w:pPr>
      <w:r>
        <w:rPr>
          <w:rFonts w:ascii="Times New Roman" w:hAnsi="Times New Roman" w:cs="Times New Roman"/>
          <w:b/>
          <w:bCs/>
        </w:rPr>
        <w:t>Potwierdzam u</w:t>
      </w:r>
      <w:r w:rsidR="0051337B" w:rsidRPr="002C6DA6">
        <w:rPr>
          <w:rFonts w:ascii="Times New Roman" w:hAnsi="Times New Roman" w:cs="Times New Roman"/>
          <w:b/>
          <w:bCs/>
        </w:rPr>
        <w:t xml:space="preserve">dział w </w:t>
      </w:r>
      <w:r>
        <w:rPr>
          <w:rFonts w:ascii="Times New Roman" w:hAnsi="Times New Roman" w:cs="Times New Roman"/>
          <w:b/>
          <w:bCs/>
        </w:rPr>
        <w:t xml:space="preserve">PIELGRZYMCE do </w:t>
      </w:r>
      <w:r w:rsidR="00496B47">
        <w:rPr>
          <w:rFonts w:ascii="Times New Roman" w:hAnsi="Times New Roman" w:cs="Times New Roman"/>
          <w:b/>
          <w:bCs/>
        </w:rPr>
        <w:t>FRANCJI</w:t>
      </w:r>
      <w:r>
        <w:rPr>
          <w:rFonts w:ascii="Times New Roman" w:hAnsi="Times New Roman" w:cs="Times New Roman"/>
          <w:b/>
          <w:bCs/>
        </w:rPr>
        <w:t xml:space="preserve"> w terminie </w:t>
      </w:r>
      <w:r w:rsidR="00496B47">
        <w:rPr>
          <w:rFonts w:ascii="Times New Roman" w:hAnsi="Times New Roman"/>
          <w:b/>
          <w:color w:val="0070C0"/>
          <w:sz w:val="26"/>
          <w:szCs w:val="26"/>
          <w:lang w:eastAsia="pl-PL"/>
        </w:rPr>
        <w:t>01.07-11.07.2023</w:t>
      </w:r>
      <w:r w:rsidR="008F5B82" w:rsidRPr="006E1F93">
        <w:rPr>
          <w:rFonts w:ascii="Times New Roman" w:hAnsi="Times New Roman"/>
          <w:b/>
          <w:color w:val="0070C0"/>
          <w:sz w:val="26"/>
          <w:szCs w:val="26"/>
          <w:lang w:eastAsia="pl-PL"/>
        </w:rPr>
        <w:t xml:space="preserve"> </w:t>
      </w:r>
      <w:proofErr w:type="gramStart"/>
      <w:r>
        <w:rPr>
          <w:rFonts w:ascii="Times New Roman" w:hAnsi="Times New Roman" w:cs="Times New Roman"/>
          <w:b/>
          <w:bCs/>
        </w:rPr>
        <w:t>następujących</w:t>
      </w:r>
      <w:proofErr w:type="gramEnd"/>
      <w:r>
        <w:rPr>
          <w:rFonts w:ascii="Times New Roman" w:hAnsi="Times New Roman" w:cs="Times New Roman"/>
          <w:b/>
          <w:bCs/>
        </w:rPr>
        <w:t xml:space="preserve"> osób:</w:t>
      </w:r>
    </w:p>
    <w:p w:rsidR="001D4008" w:rsidRPr="002C6DA6" w:rsidRDefault="001D4008" w:rsidP="00516FBB">
      <w:pPr>
        <w:autoSpaceDE w:val="0"/>
        <w:autoSpaceDN w:val="0"/>
        <w:adjustRightInd w:val="0"/>
        <w:spacing w:after="0" w:line="240" w:lineRule="auto"/>
        <w:ind w:right="-1134"/>
        <w:rPr>
          <w:rFonts w:ascii="Times New Roman" w:hAnsi="Times New Roman" w:cs="Times New Roman"/>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417"/>
        <w:gridCol w:w="1418"/>
        <w:gridCol w:w="992"/>
        <w:gridCol w:w="1701"/>
        <w:gridCol w:w="2410"/>
        <w:gridCol w:w="1131"/>
        <w:gridCol w:w="1417"/>
      </w:tblGrid>
      <w:tr w:rsidR="00BA719A" w:rsidRPr="005A5DF8" w:rsidTr="00BA719A">
        <w:trPr>
          <w:trHeight w:val="302"/>
          <w:jc w:val="center"/>
        </w:trPr>
        <w:tc>
          <w:tcPr>
            <w:tcW w:w="284" w:type="dxa"/>
          </w:tcPr>
          <w:p w:rsidR="00BA719A" w:rsidRPr="00BA719A" w:rsidRDefault="00BA719A" w:rsidP="00BA719A">
            <w:pPr>
              <w:pStyle w:val="Tekstpodstawowy"/>
              <w:ind w:left="-639" w:right="-426"/>
              <w:rPr>
                <w:rFonts w:ascii="Times New Roman" w:hAnsi="Times New Roman" w:cs="Times New Roman"/>
                <w:b/>
                <w:sz w:val="16"/>
                <w:szCs w:val="16"/>
              </w:rPr>
            </w:pPr>
            <w:r w:rsidRPr="00BA719A">
              <w:rPr>
                <w:rFonts w:ascii="Times New Roman" w:hAnsi="Times New Roman" w:cs="Times New Roman"/>
                <w:sz w:val="16"/>
                <w:szCs w:val="16"/>
              </w:rPr>
              <w:t>Lp.</w:t>
            </w:r>
          </w:p>
        </w:tc>
        <w:tc>
          <w:tcPr>
            <w:tcW w:w="1417" w:type="dxa"/>
          </w:tcPr>
          <w:p w:rsidR="00BA719A" w:rsidRPr="00BA719A" w:rsidRDefault="00BA719A" w:rsidP="00BA719A">
            <w:pPr>
              <w:pStyle w:val="Tekstpodstawowy"/>
              <w:ind w:left="-639" w:right="-426"/>
              <w:jc w:val="center"/>
              <w:rPr>
                <w:rFonts w:ascii="Times New Roman" w:hAnsi="Times New Roman" w:cs="Times New Roman"/>
                <w:bCs/>
                <w:sz w:val="16"/>
                <w:szCs w:val="16"/>
              </w:rPr>
            </w:pPr>
            <w:r w:rsidRPr="00BA719A">
              <w:rPr>
                <w:rFonts w:ascii="Times New Roman" w:hAnsi="Times New Roman" w:cs="Times New Roman"/>
                <w:bCs/>
                <w:sz w:val="16"/>
                <w:szCs w:val="16"/>
              </w:rPr>
              <w:t>NAZWISKO</w:t>
            </w:r>
          </w:p>
        </w:tc>
        <w:tc>
          <w:tcPr>
            <w:tcW w:w="1418" w:type="dxa"/>
          </w:tcPr>
          <w:p w:rsidR="00BA719A" w:rsidRPr="00BA719A" w:rsidRDefault="00BA719A" w:rsidP="00BA719A">
            <w:pPr>
              <w:pStyle w:val="Tekstpodstawowy"/>
              <w:ind w:left="-639" w:right="-426"/>
              <w:jc w:val="center"/>
              <w:rPr>
                <w:rFonts w:ascii="Times New Roman" w:hAnsi="Times New Roman" w:cs="Times New Roman"/>
                <w:bCs/>
                <w:sz w:val="16"/>
                <w:szCs w:val="16"/>
              </w:rPr>
            </w:pPr>
            <w:r w:rsidRPr="00BA719A">
              <w:rPr>
                <w:rFonts w:ascii="Times New Roman" w:hAnsi="Times New Roman" w:cs="Times New Roman"/>
                <w:bCs/>
                <w:sz w:val="16"/>
                <w:szCs w:val="16"/>
              </w:rPr>
              <w:t>IMIĘ</w:t>
            </w:r>
          </w:p>
        </w:tc>
        <w:tc>
          <w:tcPr>
            <w:tcW w:w="992" w:type="dxa"/>
          </w:tcPr>
          <w:p w:rsidR="00BA719A" w:rsidRPr="00BA719A" w:rsidRDefault="00BA719A" w:rsidP="00BA719A">
            <w:pPr>
              <w:pStyle w:val="Tekstpodstawowy"/>
              <w:ind w:left="-639" w:right="-426"/>
              <w:jc w:val="center"/>
              <w:rPr>
                <w:rFonts w:ascii="Times New Roman" w:hAnsi="Times New Roman" w:cs="Times New Roman"/>
                <w:bCs/>
                <w:sz w:val="16"/>
                <w:szCs w:val="16"/>
              </w:rPr>
            </w:pPr>
            <w:r w:rsidRPr="00BA719A">
              <w:rPr>
                <w:rFonts w:ascii="Times New Roman" w:hAnsi="Times New Roman" w:cs="Times New Roman"/>
                <w:bCs/>
                <w:sz w:val="16"/>
                <w:szCs w:val="16"/>
              </w:rPr>
              <w:t>DATA</w:t>
            </w:r>
          </w:p>
          <w:p w:rsidR="00BA719A" w:rsidRPr="00BA719A" w:rsidRDefault="00BA719A" w:rsidP="00BA719A">
            <w:pPr>
              <w:pStyle w:val="Tekstpodstawowy"/>
              <w:ind w:left="-639" w:right="-426"/>
              <w:jc w:val="center"/>
              <w:rPr>
                <w:rFonts w:ascii="Times New Roman" w:hAnsi="Times New Roman" w:cs="Times New Roman"/>
                <w:bCs/>
                <w:sz w:val="14"/>
                <w:szCs w:val="14"/>
              </w:rPr>
            </w:pPr>
            <w:r>
              <w:rPr>
                <w:rFonts w:ascii="Times New Roman" w:hAnsi="Times New Roman" w:cs="Times New Roman"/>
                <w:bCs/>
                <w:sz w:val="16"/>
                <w:szCs w:val="16"/>
              </w:rPr>
              <w:t xml:space="preserve"> </w:t>
            </w:r>
            <w:r w:rsidRPr="00BA719A">
              <w:rPr>
                <w:rFonts w:ascii="Times New Roman" w:hAnsi="Times New Roman" w:cs="Times New Roman"/>
                <w:bCs/>
                <w:sz w:val="14"/>
                <w:szCs w:val="14"/>
              </w:rPr>
              <w:t>URODZENIA</w:t>
            </w:r>
          </w:p>
        </w:tc>
        <w:tc>
          <w:tcPr>
            <w:tcW w:w="1701" w:type="dxa"/>
          </w:tcPr>
          <w:p w:rsidR="00BA719A" w:rsidRPr="00BA719A" w:rsidRDefault="00BA719A" w:rsidP="00BA719A">
            <w:pPr>
              <w:pStyle w:val="Tekstpodstawowy"/>
              <w:ind w:left="-639" w:right="-426"/>
              <w:jc w:val="center"/>
              <w:rPr>
                <w:rFonts w:ascii="Times New Roman" w:hAnsi="Times New Roman" w:cs="Times New Roman"/>
                <w:bCs/>
                <w:sz w:val="16"/>
                <w:szCs w:val="16"/>
              </w:rPr>
            </w:pPr>
            <w:r w:rsidRPr="00BA719A">
              <w:rPr>
                <w:rFonts w:ascii="Times New Roman" w:hAnsi="Times New Roman" w:cs="Times New Roman"/>
                <w:bCs/>
                <w:sz w:val="16"/>
                <w:szCs w:val="16"/>
              </w:rPr>
              <w:t>NUMER DOWODU;</w:t>
            </w:r>
          </w:p>
          <w:p w:rsidR="00BA719A" w:rsidRPr="00BA719A" w:rsidRDefault="00BA719A" w:rsidP="00BA719A">
            <w:pPr>
              <w:pStyle w:val="Tekstpodstawowy"/>
              <w:ind w:left="-639" w:right="-426"/>
              <w:jc w:val="center"/>
              <w:rPr>
                <w:rFonts w:ascii="Times New Roman" w:hAnsi="Times New Roman" w:cs="Times New Roman"/>
                <w:bCs/>
                <w:sz w:val="16"/>
                <w:szCs w:val="16"/>
              </w:rPr>
            </w:pPr>
            <w:r w:rsidRPr="00BA719A">
              <w:rPr>
                <w:rFonts w:ascii="Times New Roman" w:hAnsi="Times New Roman" w:cs="Times New Roman"/>
                <w:bCs/>
                <w:sz w:val="16"/>
                <w:szCs w:val="16"/>
              </w:rPr>
              <w:t>DATA WAŻNOŚCI</w:t>
            </w:r>
          </w:p>
        </w:tc>
        <w:tc>
          <w:tcPr>
            <w:tcW w:w="2410" w:type="dxa"/>
          </w:tcPr>
          <w:p w:rsidR="00BA719A" w:rsidRPr="00BA719A" w:rsidRDefault="00BA719A" w:rsidP="00BA719A">
            <w:pPr>
              <w:pStyle w:val="Tekstpodstawowy"/>
              <w:ind w:left="-639" w:right="-426"/>
              <w:jc w:val="center"/>
              <w:rPr>
                <w:rFonts w:ascii="Times New Roman" w:hAnsi="Times New Roman" w:cs="Times New Roman"/>
                <w:bCs/>
                <w:sz w:val="16"/>
                <w:szCs w:val="16"/>
              </w:rPr>
            </w:pPr>
            <w:r w:rsidRPr="00BA719A">
              <w:rPr>
                <w:rFonts w:ascii="Times New Roman" w:hAnsi="Times New Roman" w:cs="Times New Roman"/>
                <w:bCs/>
                <w:sz w:val="16"/>
                <w:szCs w:val="16"/>
              </w:rPr>
              <w:t>MIEJSCE ZAMIESZKANIA</w:t>
            </w:r>
          </w:p>
        </w:tc>
        <w:tc>
          <w:tcPr>
            <w:tcW w:w="1131" w:type="dxa"/>
          </w:tcPr>
          <w:p w:rsidR="00BA719A" w:rsidRPr="00BA719A" w:rsidRDefault="00BA719A" w:rsidP="00BA719A">
            <w:pPr>
              <w:pStyle w:val="Tekstpodstawowy"/>
              <w:ind w:left="70" w:right="-426"/>
              <w:rPr>
                <w:rFonts w:ascii="Times New Roman" w:hAnsi="Times New Roman" w:cs="Times New Roman"/>
                <w:b/>
                <w:sz w:val="16"/>
                <w:szCs w:val="16"/>
              </w:rPr>
            </w:pPr>
            <w:r>
              <w:rPr>
                <w:rFonts w:ascii="Times New Roman" w:hAnsi="Times New Roman" w:cs="Times New Roman"/>
                <w:bCs/>
                <w:sz w:val="16"/>
                <w:szCs w:val="16"/>
              </w:rPr>
              <w:t>MIEJSCE URODZENIA</w:t>
            </w:r>
          </w:p>
        </w:tc>
        <w:tc>
          <w:tcPr>
            <w:tcW w:w="1417" w:type="dxa"/>
          </w:tcPr>
          <w:p w:rsidR="00BA719A" w:rsidRPr="00BA719A" w:rsidRDefault="00BA719A" w:rsidP="00BA719A">
            <w:pPr>
              <w:pStyle w:val="Tekstpodstawowy"/>
              <w:ind w:left="64" w:right="-426"/>
              <w:rPr>
                <w:rFonts w:ascii="Times New Roman" w:hAnsi="Times New Roman" w:cs="Times New Roman"/>
                <w:bCs/>
                <w:sz w:val="16"/>
                <w:szCs w:val="16"/>
              </w:rPr>
            </w:pPr>
            <w:r>
              <w:rPr>
                <w:rFonts w:ascii="Times New Roman" w:hAnsi="Times New Roman" w:cs="Times New Roman"/>
                <w:bCs/>
                <w:sz w:val="16"/>
                <w:szCs w:val="16"/>
              </w:rPr>
              <w:t xml:space="preserve">TELEFON </w:t>
            </w:r>
          </w:p>
        </w:tc>
      </w:tr>
      <w:tr w:rsidR="00BA719A" w:rsidRPr="005A5DF8" w:rsidTr="00BA719A">
        <w:trPr>
          <w:trHeight w:val="263"/>
          <w:jc w:val="center"/>
        </w:trPr>
        <w:tc>
          <w:tcPr>
            <w:tcW w:w="284" w:type="dxa"/>
          </w:tcPr>
          <w:p w:rsidR="00BA719A" w:rsidRPr="00BA719A" w:rsidRDefault="00BA719A" w:rsidP="00BA719A">
            <w:pPr>
              <w:pStyle w:val="Nagwek1"/>
              <w:ind w:left="-639"/>
              <w:rPr>
                <w:sz w:val="16"/>
                <w:szCs w:val="16"/>
              </w:rPr>
            </w:pPr>
          </w:p>
        </w:tc>
        <w:tc>
          <w:tcPr>
            <w:tcW w:w="1417" w:type="dxa"/>
          </w:tcPr>
          <w:p w:rsidR="00BA719A" w:rsidRPr="00BA719A" w:rsidRDefault="00BA719A" w:rsidP="00BA719A">
            <w:pPr>
              <w:pStyle w:val="Nagwek1"/>
              <w:ind w:left="-639"/>
              <w:rPr>
                <w:b/>
                <w:sz w:val="16"/>
                <w:szCs w:val="16"/>
              </w:rPr>
            </w:pPr>
          </w:p>
        </w:tc>
        <w:tc>
          <w:tcPr>
            <w:tcW w:w="1418" w:type="dxa"/>
          </w:tcPr>
          <w:p w:rsidR="00BA719A" w:rsidRPr="00BA719A" w:rsidRDefault="00BA719A" w:rsidP="00BA719A">
            <w:pPr>
              <w:pStyle w:val="Nagwek1"/>
              <w:ind w:left="-639"/>
              <w:rPr>
                <w:b/>
                <w:sz w:val="16"/>
                <w:szCs w:val="16"/>
              </w:rPr>
            </w:pPr>
          </w:p>
        </w:tc>
        <w:tc>
          <w:tcPr>
            <w:tcW w:w="992" w:type="dxa"/>
          </w:tcPr>
          <w:p w:rsidR="00BA719A" w:rsidRPr="00BA719A" w:rsidRDefault="00BA719A" w:rsidP="00BA719A">
            <w:pPr>
              <w:pStyle w:val="Nagwek1"/>
              <w:ind w:left="-639"/>
              <w:rPr>
                <w:b/>
                <w:sz w:val="16"/>
                <w:szCs w:val="16"/>
              </w:rPr>
            </w:pPr>
            <w:r w:rsidRPr="00BA719A">
              <w:rPr>
                <w:b/>
                <w:sz w:val="16"/>
                <w:szCs w:val="16"/>
              </w:rPr>
              <w:t xml:space="preserve"> </w:t>
            </w:r>
          </w:p>
          <w:p w:rsidR="00BA719A" w:rsidRPr="00BA719A" w:rsidRDefault="00BA719A" w:rsidP="00BA719A">
            <w:pPr>
              <w:pStyle w:val="Nagwek1"/>
              <w:ind w:left="-639"/>
              <w:rPr>
                <w:b/>
                <w:sz w:val="16"/>
                <w:szCs w:val="16"/>
              </w:rPr>
            </w:pPr>
          </w:p>
        </w:tc>
        <w:tc>
          <w:tcPr>
            <w:tcW w:w="1701" w:type="dxa"/>
          </w:tcPr>
          <w:p w:rsidR="00BA719A" w:rsidRPr="00BA719A" w:rsidRDefault="00BA719A" w:rsidP="00BA719A">
            <w:pPr>
              <w:pStyle w:val="Nagwek1"/>
              <w:ind w:left="-639"/>
              <w:rPr>
                <w:b/>
                <w:sz w:val="16"/>
                <w:szCs w:val="16"/>
              </w:rPr>
            </w:pPr>
          </w:p>
        </w:tc>
        <w:tc>
          <w:tcPr>
            <w:tcW w:w="2410" w:type="dxa"/>
          </w:tcPr>
          <w:p w:rsidR="00BA719A" w:rsidRPr="00BA719A" w:rsidRDefault="00BA719A" w:rsidP="00BA719A">
            <w:pPr>
              <w:pStyle w:val="Nagwek1"/>
              <w:ind w:left="-639"/>
              <w:rPr>
                <w:b/>
                <w:sz w:val="16"/>
                <w:szCs w:val="16"/>
              </w:rPr>
            </w:pPr>
          </w:p>
        </w:tc>
        <w:tc>
          <w:tcPr>
            <w:tcW w:w="1131"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1417" w:type="dxa"/>
          </w:tcPr>
          <w:p w:rsidR="00BA719A" w:rsidRPr="00BA719A" w:rsidRDefault="00BA719A" w:rsidP="00BA719A">
            <w:pPr>
              <w:pStyle w:val="Nagwek1"/>
              <w:ind w:left="-639"/>
              <w:rPr>
                <w:sz w:val="16"/>
                <w:szCs w:val="16"/>
              </w:rPr>
            </w:pPr>
          </w:p>
        </w:tc>
      </w:tr>
      <w:tr w:rsidR="00BA719A" w:rsidRPr="005A5DF8" w:rsidTr="00BA719A">
        <w:trPr>
          <w:trHeight w:val="281"/>
          <w:jc w:val="center"/>
        </w:trPr>
        <w:tc>
          <w:tcPr>
            <w:tcW w:w="284"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1417"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1418"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992"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1701" w:type="dxa"/>
          </w:tcPr>
          <w:p w:rsidR="00BA719A" w:rsidRPr="00BA719A" w:rsidRDefault="00BA719A" w:rsidP="00BA719A">
            <w:pPr>
              <w:pStyle w:val="Nagwek1"/>
              <w:ind w:left="-639"/>
              <w:rPr>
                <w:sz w:val="16"/>
                <w:szCs w:val="16"/>
              </w:rPr>
            </w:pPr>
          </w:p>
        </w:tc>
        <w:tc>
          <w:tcPr>
            <w:tcW w:w="2410"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1131"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1417"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r>
      <w:tr w:rsidR="00BA719A" w:rsidRPr="005A5DF8" w:rsidTr="00BA719A">
        <w:trPr>
          <w:trHeight w:val="271"/>
          <w:jc w:val="center"/>
        </w:trPr>
        <w:tc>
          <w:tcPr>
            <w:tcW w:w="284" w:type="dxa"/>
          </w:tcPr>
          <w:p w:rsidR="00BA719A" w:rsidRPr="00BA719A" w:rsidRDefault="00BA719A" w:rsidP="00BA719A">
            <w:pPr>
              <w:pStyle w:val="Nagwek1"/>
              <w:ind w:left="-639"/>
              <w:rPr>
                <w:sz w:val="16"/>
                <w:szCs w:val="16"/>
              </w:rPr>
            </w:pPr>
          </w:p>
        </w:tc>
        <w:tc>
          <w:tcPr>
            <w:tcW w:w="1417"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1418"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992"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1701" w:type="dxa"/>
          </w:tcPr>
          <w:p w:rsidR="00BA719A" w:rsidRPr="00BA719A" w:rsidRDefault="00BA719A" w:rsidP="00BA719A">
            <w:pPr>
              <w:pStyle w:val="Nagwek1"/>
              <w:ind w:left="-639"/>
              <w:rPr>
                <w:sz w:val="16"/>
                <w:szCs w:val="16"/>
              </w:rPr>
            </w:pPr>
          </w:p>
        </w:tc>
        <w:tc>
          <w:tcPr>
            <w:tcW w:w="2410"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1131"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c>
          <w:tcPr>
            <w:tcW w:w="1417" w:type="dxa"/>
          </w:tcPr>
          <w:p w:rsidR="00BA719A" w:rsidRPr="00BA719A" w:rsidRDefault="00BA719A" w:rsidP="00BA719A">
            <w:pPr>
              <w:pStyle w:val="Nagwek1"/>
              <w:ind w:left="-639"/>
              <w:rPr>
                <w:sz w:val="16"/>
                <w:szCs w:val="16"/>
              </w:rPr>
            </w:pPr>
          </w:p>
          <w:p w:rsidR="00BA719A" w:rsidRPr="00BA719A" w:rsidRDefault="00BA719A" w:rsidP="00BA719A">
            <w:pPr>
              <w:pStyle w:val="Nagwek1"/>
              <w:ind w:left="-639"/>
              <w:rPr>
                <w:sz w:val="16"/>
                <w:szCs w:val="16"/>
              </w:rPr>
            </w:pPr>
          </w:p>
        </w:tc>
      </w:tr>
      <w:tr w:rsidR="00BA719A" w:rsidRPr="005A5DF8" w:rsidTr="00BA719A">
        <w:trPr>
          <w:trHeight w:val="305"/>
          <w:jc w:val="center"/>
        </w:trPr>
        <w:tc>
          <w:tcPr>
            <w:tcW w:w="284" w:type="dxa"/>
          </w:tcPr>
          <w:p w:rsidR="00BA719A" w:rsidRPr="002D5D24" w:rsidRDefault="00BA719A" w:rsidP="00B30BE5">
            <w:pPr>
              <w:pStyle w:val="Nagwek1"/>
              <w:rPr>
                <w:sz w:val="16"/>
                <w:szCs w:val="16"/>
              </w:rPr>
            </w:pPr>
          </w:p>
        </w:tc>
        <w:tc>
          <w:tcPr>
            <w:tcW w:w="1417" w:type="dxa"/>
          </w:tcPr>
          <w:p w:rsidR="00BA719A" w:rsidRPr="002D5D24" w:rsidRDefault="00BA719A" w:rsidP="00B30BE5">
            <w:pPr>
              <w:pStyle w:val="Nagwek1"/>
              <w:rPr>
                <w:sz w:val="16"/>
                <w:szCs w:val="16"/>
              </w:rPr>
            </w:pPr>
          </w:p>
        </w:tc>
        <w:tc>
          <w:tcPr>
            <w:tcW w:w="1418" w:type="dxa"/>
          </w:tcPr>
          <w:p w:rsidR="00BA719A" w:rsidRPr="002D5D24" w:rsidRDefault="00BA719A" w:rsidP="00B30BE5">
            <w:pPr>
              <w:pStyle w:val="Nagwek1"/>
              <w:rPr>
                <w:sz w:val="16"/>
                <w:szCs w:val="16"/>
              </w:rPr>
            </w:pPr>
          </w:p>
        </w:tc>
        <w:tc>
          <w:tcPr>
            <w:tcW w:w="992" w:type="dxa"/>
          </w:tcPr>
          <w:p w:rsidR="00BA719A" w:rsidRPr="002D5D24" w:rsidRDefault="00BA719A" w:rsidP="00B30BE5">
            <w:pPr>
              <w:pStyle w:val="Nagwek1"/>
              <w:rPr>
                <w:sz w:val="16"/>
                <w:szCs w:val="16"/>
              </w:rPr>
            </w:pPr>
          </w:p>
        </w:tc>
        <w:tc>
          <w:tcPr>
            <w:tcW w:w="1701" w:type="dxa"/>
          </w:tcPr>
          <w:p w:rsidR="00BA719A" w:rsidRPr="002D5D24" w:rsidRDefault="00BA719A" w:rsidP="00B30BE5">
            <w:pPr>
              <w:pStyle w:val="Nagwek1"/>
              <w:rPr>
                <w:sz w:val="16"/>
                <w:szCs w:val="16"/>
              </w:rPr>
            </w:pPr>
          </w:p>
        </w:tc>
        <w:tc>
          <w:tcPr>
            <w:tcW w:w="2410" w:type="dxa"/>
          </w:tcPr>
          <w:p w:rsidR="00BA719A" w:rsidRPr="002D5D24" w:rsidRDefault="00BA719A" w:rsidP="00B30BE5">
            <w:pPr>
              <w:pStyle w:val="Nagwek1"/>
              <w:rPr>
                <w:sz w:val="16"/>
                <w:szCs w:val="16"/>
              </w:rPr>
            </w:pPr>
          </w:p>
        </w:tc>
        <w:tc>
          <w:tcPr>
            <w:tcW w:w="1131" w:type="dxa"/>
          </w:tcPr>
          <w:p w:rsidR="00BA719A" w:rsidRPr="002D5D24" w:rsidRDefault="00BA719A" w:rsidP="00B30BE5">
            <w:pPr>
              <w:pStyle w:val="Nagwek1"/>
              <w:rPr>
                <w:sz w:val="16"/>
                <w:szCs w:val="16"/>
              </w:rPr>
            </w:pPr>
          </w:p>
        </w:tc>
        <w:tc>
          <w:tcPr>
            <w:tcW w:w="1417" w:type="dxa"/>
          </w:tcPr>
          <w:p w:rsidR="00BA719A" w:rsidRPr="002D5D24" w:rsidRDefault="00BA719A" w:rsidP="00B30BE5">
            <w:pPr>
              <w:pStyle w:val="Nagwek1"/>
              <w:rPr>
                <w:sz w:val="16"/>
                <w:szCs w:val="16"/>
              </w:rPr>
            </w:pPr>
          </w:p>
        </w:tc>
      </w:tr>
    </w:tbl>
    <w:p w:rsidR="00BA719A" w:rsidRPr="002C6DA6" w:rsidRDefault="00BA719A" w:rsidP="00BA719A">
      <w:pPr>
        <w:autoSpaceDE w:val="0"/>
        <w:autoSpaceDN w:val="0"/>
        <w:adjustRightInd w:val="0"/>
        <w:spacing w:after="0" w:line="240" w:lineRule="auto"/>
        <w:ind w:right="-1134"/>
        <w:jc w:val="both"/>
        <w:rPr>
          <w:rFonts w:ascii="Times New Roman" w:hAnsi="Times New Roman" w:cs="Times New Roman"/>
        </w:rPr>
      </w:pPr>
    </w:p>
    <w:p w:rsidR="001D4008" w:rsidRPr="00BA719A" w:rsidRDefault="001D4008" w:rsidP="001D4008">
      <w:pPr>
        <w:ind w:left="-993" w:right="-1134"/>
        <w:jc w:val="both"/>
        <w:rPr>
          <w:rFonts w:ascii="Times New Roman" w:hAnsi="Times New Roman" w:cs="Times New Roman"/>
          <w:sz w:val="21"/>
          <w:szCs w:val="21"/>
        </w:rPr>
      </w:pPr>
      <w:r w:rsidRPr="00BA719A">
        <w:rPr>
          <w:rFonts w:ascii="Times New Roman" w:hAnsi="Times New Roman" w:cs="Times New Roman"/>
          <w:b/>
          <w:sz w:val="21"/>
          <w:szCs w:val="21"/>
        </w:rPr>
        <w:t>Oświadczam, że jestem świadomy, iż podpisując niniejsz</w:t>
      </w:r>
      <w:r w:rsidR="00EF0D18" w:rsidRPr="00BA719A">
        <w:rPr>
          <w:rFonts w:ascii="Times New Roman" w:hAnsi="Times New Roman" w:cs="Times New Roman"/>
          <w:b/>
          <w:sz w:val="21"/>
          <w:szCs w:val="21"/>
        </w:rPr>
        <w:t>y</w:t>
      </w:r>
      <w:r w:rsidRPr="00BA719A">
        <w:rPr>
          <w:rFonts w:ascii="Times New Roman" w:hAnsi="Times New Roman" w:cs="Times New Roman"/>
          <w:b/>
          <w:sz w:val="21"/>
          <w:szCs w:val="21"/>
        </w:rPr>
        <w:t xml:space="preserve"> </w:t>
      </w:r>
      <w:r w:rsidR="00EF0D18" w:rsidRPr="00BA719A">
        <w:rPr>
          <w:rFonts w:ascii="Times New Roman" w:hAnsi="Times New Roman" w:cs="Times New Roman"/>
          <w:b/>
          <w:sz w:val="21"/>
          <w:szCs w:val="21"/>
        </w:rPr>
        <w:t>FORMULARZ ZAPISU NA PIELGRZYMKĘ</w:t>
      </w:r>
      <w:r w:rsidRPr="00BA719A">
        <w:rPr>
          <w:rFonts w:ascii="Times New Roman" w:hAnsi="Times New Roman" w:cs="Times New Roman"/>
          <w:b/>
          <w:sz w:val="21"/>
          <w:szCs w:val="21"/>
        </w:rPr>
        <w:t xml:space="preserve"> zarówno ja, ja też osoby przeze mnie zgłaszane stajemy się uczestnikami </w:t>
      </w:r>
      <w:r w:rsidR="00607C89" w:rsidRPr="00BA719A">
        <w:rPr>
          <w:rFonts w:ascii="Times New Roman" w:hAnsi="Times New Roman" w:cs="Times New Roman"/>
          <w:b/>
          <w:sz w:val="21"/>
          <w:szCs w:val="21"/>
        </w:rPr>
        <w:t xml:space="preserve">pielgrzymki - </w:t>
      </w:r>
      <w:r w:rsidR="009471B1" w:rsidRPr="00BA719A">
        <w:rPr>
          <w:rFonts w:ascii="Times New Roman" w:hAnsi="Times New Roman" w:cs="Times New Roman"/>
          <w:b/>
          <w:sz w:val="21"/>
          <w:szCs w:val="21"/>
        </w:rPr>
        <w:t>imprezy turystycznej</w:t>
      </w:r>
      <w:r w:rsidR="00607C89" w:rsidRPr="00BA719A">
        <w:rPr>
          <w:rFonts w:ascii="Times New Roman" w:hAnsi="Times New Roman" w:cs="Times New Roman"/>
          <w:b/>
          <w:sz w:val="21"/>
          <w:szCs w:val="21"/>
        </w:rPr>
        <w:t xml:space="preserve"> grupowej </w:t>
      </w:r>
      <w:r w:rsidRPr="00BA719A">
        <w:rPr>
          <w:rFonts w:ascii="Times New Roman" w:hAnsi="Times New Roman" w:cs="Times New Roman"/>
          <w:b/>
          <w:sz w:val="21"/>
          <w:szCs w:val="21"/>
        </w:rPr>
        <w:t xml:space="preserve">do </w:t>
      </w:r>
      <w:r w:rsidR="00496B47">
        <w:rPr>
          <w:rFonts w:ascii="Times New Roman" w:hAnsi="Times New Roman" w:cs="Times New Roman"/>
          <w:b/>
          <w:sz w:val="21"/>
          <w:szCs w:val="21"/>
        </w:rPr>
        <w:t>FRANCJI</w:t>
      </w:r>
      <w:r w:rsidR="00EF0D18" w:rsidRPr="00BA719A">
        <w:rPr>
          <w:rFonts w:ascii="Times New Roman" w:hAnsi="Times New Roman" w:cs="Times New Roman"/>
          <w:b/>
          <w:sz w:val="21"/>
          <w:szCs w:val="21"/>
        </w:rPr>
        <w:t xml:space="preserve"> </w:t>
      </w:r>
      <w:r w:rsidRPr="00BA719A">
        <w:rPr>
          <w:rFonts w:ascii="Times New Roman" w:hAnsi="Times New Roman" w:cs="Times New Roman"/>
          <w:b/>
          <w:sz w:val="21"/>
          <w:szCs w:val="21"/>
        </w:rPr>
        <w:t>(według przedstawionego p</w:t>
      </w:r>
      <w:r w:rsidR="008F5B82">
        <w:rPr>
          <w:rFonts w:ascii="Times New Roman" w:hAnsi="Times New Roman" w:cs="Times New Roman"/>
          <w:b/>
          <w:sz w:val="21"/>
          <w:szCs w:val="21"/>
        </w:rPr>
        <w:t>rogramu) organizowanej w dniach</w:t>
      </w:r>
      <w:r w:rsidR="008F5B82" w:rsidRPr="008F5B82">
        <w:rPr>
          <w:rFonts w:ascii="Times New Roman" w:hAnsi="Times New Roman"/>
          <w:b/>
          <w:lang w:eastAsia="pl-PL"/>
        </w:rPr>
        <w:t xml:space="preserve">: </w:t>
      </w:r>
      <w:r w:rsidR="00496B47">
        <w:rPr>
          <w:rFonts w:ascii="Times New Roman" w:hAnsi="Times New Roman"/>
          <w:b/>
          <w:lang w:eastAsia="pl-PL"/>
        </w:rPr>
        <w:t>01.07-11.07</w:t>
      </w:r>
      <w:r w:rsidR="008F5B82" w:rsidRPr="008F5B82">
        <w:rPr>
          <w:rFonts w:ascii="Times New Roman" w:hAnsi="Times New Roman"/>
          <w:b/>
          <w:lang w:eastAsia="pl-PL"/>
        </w:rPr>
        <w:t xml:space="preserve">.2023 </w:t>
      </w:r>
      <w:proofErr w:type="gramStart"/>
      <w:r w:rsidRPr="008F5B82">
        <w:rPr>
          <w:rFonts w:ascii="Times New Roman" w:hAnsi="Times New Roman" w:cs="Times New Roman"/>
          <w:b/>
        </w:rPr>
        <w:t>r</w:t>
      </w:r>
      <w:proofErr w:type="gramEnd"/>
      <w:r w:rsidRPr="008F5B82">
        <w:rPr>
          <w:rFonts w:ascii="Times New Roman" w:hAnsi="Times New Roman" w:cs="Times New Roman"/>
          <w:b/>
        </w:rPr>
        <w:t>.</w:t>
      </w:r>
      <w:r w:rsidRPr="008F5B82">
        <w:rPr>
          <w:rFonts w:ascii="Times New Roman" w:hAnsi="Times New Roman" w:cs="Times New Roman"/>
          <w:sz w:val="21"/>
          <w:szCs w:val="21"/>
        </w:rPr>
        <w:t xml:space="preserve"> </w:t>
      </w:r>
      <w:r w:rsidR="00607C89" w:rsidRPr="00BA719A">
        <w:rPr>
          <w:rFonts w:ascii="Times New Roman" w:hAnsi="Times New Roman" w:cs="Times New Roman"/>
          <w:sz w:val="21"/>
          <w:szCs w:val="21"/>
        </w:rPr>
        <w:t xml:space="preserve">i </w:t>
      </w:r>
      <w:r w:rsidRPr="00BA719A">
        <w:rPr>
          <w:rFonts w:ascii="Times New Roman" w:hAnsi="Times New Roman" w:cs="Times New Roman"/>
          <w:sz w:val="21"/>
          <w:szCs w:val="21"/>
        </w:rPr>
        <w:t xml:space="preserve">realizowanej na mocy Umowy o realizację </w:t>
      </w:r>
      <w:r w:rsidR="009471B1" w:rsidRPr="00BA719A">
        <w:rPr>
          <w:rFonts w:ascii="Times New Roman" w:hAnsi="Times New Roman" w:cs="Times New Roman"/>
          <w:sz w:val="21"/>
          <w:szCs w:val="21"/>
        </w:rPr>
        <w:t>imprezy turystycznej</w:t>
      </w:r>
      <w:r w:rsidRPr="00BA719A">
        <w:rPr>
          <w:rFonts w:ascii="Times New Roman" w:hAnsi="Times New Roman" w:cs="Times New Roman"/>
          <w:sz w:val="21"/>
          <w:szCs w:val="21"/>
        </w:rPr>
        <w:t xml:space="preserve"> podpisanej w imieniu własnym oraz wszystkich zgłoszonych uczestników przez kierownik</w:t>
      </w:r>
      <w:r w:rsidR="00EF0D18" w:rsidRPr="00BA719A">
        <w:rPr>
          <w:rFonts w:ascii="Times New Roman" w:hAnsi="Times New Roman" w:cs="Times New Roman"/>
          <w:sz w:val="21"/>
          <w:szCs w:val="21"/>
        </w:rPr>
        <w:t>a</w:t>
      </w:r>
      <w:r w:rsidRPr="00BA719A">
        <w:rPr>
          <w:rFonts w:ascii="Times New Roman" w:hAnsi="Times New Roman" w:cs="Times New Roman"/>
          <w:sz w:val="21"/>
          <w:szCs w:val="21"/>
        </w:rPr>
        <w:t xml:space="preserve"> </w:t>
      </w:r>
      <w:r w:rsidR="009471B1" w:rsidRPr="00BA719A">
        <w:rPr>
          <w:rFonts w:ascii="Times New Roman" w:hAnsi="Times New Roman" w:cs="Times New Roman"/>
          <w:sz w:val="21"/>
          <w:szCs w:val="21"/>
        </w:rPr>
        <w:t xml:space="preserve">wyjazdu </w:t>
      </w:r>
      <w:r w:rsidR="00EF0D18" w:rsidRPr="00BA719A">
        <w:rPr>
          <w:rFonts w:ascii="Times New Roman" w:hAnsi="Times New Roman" w:cs="Times New Roman"/>
          <w:sz w:val="21"/>
          <w:szCs w:val="21"/>
        </w:rPr>
        <w:t>i</w:t>
      </w:r>
      <w:r w:rsidR="009471B1" w:rsidRPr="00BA719A">
        <w:rPr>
          <w:rFonts w:ascii="Times New Roman" w:hAnsi="Times New Roman" w:cs="Times New Roman"/>
          <w:sz w:val="21"/>
          <w:szCs w:val="21"/>
        </w:rPr>
        <w:t xml:space="preserve"> przedstawiciel</w:t>
      </w:r>
      <w:r w:rsidR="00EF0D18" w:rsidRPr="00BA719A">
        <w:rPr>
          <w:rFonts w:ascii="Times New Roman" w:hAnsi="Times New Roman" w:cs="Times New Roman"/>
          <w:sz w:val="21"/>
          <w:szCs w:val="21"/>
        </w:rPr>
        <w:t>a</w:t>
      </w:r>
      <w:r w:rsidR="009471B1" w:rsidRPr="00BA719A">
        <w:rPr>
          <w:rFonts w:ascii="Times New Roman" w:hAnsi="Times New Roman" w:cs="Times New Roman"/>
          <w:sz w:val="21"/>
          <w:szCs w:val="21"/>
        </w:rPr>
        <w:t xml:space="preserve"> grupy: </w:t>
      </w:r>
      <w:r w:rsidR="00496B47">
        <w:rPr>
          <w:rFonts w:ascii="Times New Roman" w:hAnsi="Times New Roman" w:cs="Times New Roman"/>
          <w:sz w:val="21"/>
          <w:szCs w:val="21"/>
        </w:rPr>
        <w:t>ks. Daniela Mazurka</w:t>
      </w:r>
      <w:r w:rsidR="009471B1" w:rsidRPr="00BA719A">
        <w:rPr>
          <w:rFonts w:ascii="Times New Roman" w:hAnsi="Times New Roman" w:cs="Times New Roman"/>
          <w:sz w:val="21"/>
          <w:szCs w:val="21"/>
        </w:rPr>
        <w:t xml:space="preserve">, </w:t>
      </w:r>
      <w:r w:rsidRPr="00BA719A">
        <w:rPr>
          <w:rFonts w:ascii="Times New Roman" w:hAnsi="Times New Roman" w:cs="Times New Roman"/>
          <w:sz w:val="21"/>
          <w:szCs w:val="21"/>
        </w:rPr>
        <w:t>uprawnion</w:t>
      </w:r>
      <w:r w:rsidR="00496B47">
        <w:rPr>
          <w:rFonts w:ascii="Times New Roman" w:hAnsi="Times New Roman" w:cs="Times New Roman"/>
          <w:sz w:val="21"/>
          <w:szCs w:val="21"/>
        </w:rPr>
        <w:t>ego</w:t>
      </w:r>
      <w:r w:rsidRPr="00BA719A">
        <w:rPr>
          <w:rFonts w:ascii="Times New Roman" w:hAnsi="Times New Roman" w:cs="Times New Roman"/>
          <w:sz w:val="21"/>
          <w:szCs w:val="21"/>
        </w:rPr>
        <w:t xml:space="preserve"> do zamówienia na rzecz uczestników świadczeń objętych Umową.</w:t>
      </w:r>
      <w:r w:rsidR="00516FBB" w:rsidRPr="00BA719A">
        <w:rPr>
          <w:rFonts w:ascii="Times New Roman" w:hAnsi="Times New Roman" w:cs="Times New Roman"/>
          <w:sz w:val="21"/>
          <w:szCs w:val="21"/>
        </w:rPr>
        <w:t xml:space="preserve"> </w:t>
      </w:r>
      <w:r w:rsidR="00516FBB" w:rsidRPr="00BA719A">
        <w:rPr>
          <w:rFonts w:ascii="Times New Roman" w:hAnsi="Times New Roman" w:cs="Times New Roman"/>
          <w:b/>
          <w:sz w:val="21"/>
          <w:szCs w:val="21"/>
        </w:rPr>
        <w:t xml:space="preserve">Jestem świadomy, że </w:t>
      </w:r>
      <w:r w:rsidR="00607C89" w:rsidRPr="00BA719A">
        <w:rPr>
          <w:rFonts w:ascii="Times New Roman" w:hAnsi="Times New Roman" w:cs="Times New Roman"/>
          <w:b/>
          <w:sz w:val="21"/>
          <w:szCs w:val="21"/>
        </w:rPr>
        <w:t xml:space="preserve">potwierdzeniem udziału w pielgrzymce jest wpłata zaliczki w wysokości </w:t>
      </w:r>
      <w:r w:rsidR="005C1BC8">
        <w:rPr>
          <w:rFonts w:ascii="Times New Roman" w:hAnsi="Times New Roman" w:cs="Times New Roman"/>
          <w:b/>
          <w:sz w:val="21"/>
          <w:szCs w:val="21"/>
        </w:rPr>
        <w:t>1.</w:t>
      </w:r>
      <w:r w:rsidR="00E47E4F">
        <w:rPr>
          <w:rFonts w:ascii="Times New Roman" w:hAnsi="Times New Roman" w:cs="Times New Roman"/>
          <w:b/>
          <w:sz w:val="21"/>
          <w:szCs w:val="21"/>
        </w:rPr>
        <w:t>2</w:t>
      </w:r>
      <w:r w:rsidR="00ED2E6A">
        <w:rPr>
          <w:rFonts w:ascii="Times New Roman" w:hAnsi="Times New Roman" w:cs="Times New Roman"/>
          <w:b/>
          <w:sz w:val="21"/>
          <w:szCs w:val="21"/>
        </w:rPr>
        <w:t>0</w:t>
      </w:r>
      <w:r w:rsidR="00607C89" w:rsidRPr="00BA719A">
        <w:rPr>
          <w:rFonts w:ascii="Times New Roman" w:hAnsi="Times New Roman" w:cs="Times New Roman"/>
          <w:b/>
          <w:sz w:val="21"/>
          <w:szCs w:val="21"/>
        </w:rPr>
        <w:t xml:space="preserve">0 </w:t>
      </w:r>
      <w:proofErr w:type="gramStart"/>
      <w:r w:rsidR="00607C89" w:rsidRPr="00BA719A">
        <w:rPr>
          <w:rFonts w:ascii="Times New Roman" w:hAnsi="Times New Roman" w:cs="Times New Roman"/>
          <w:b/>
          <w:sz w:val="21"/>
          <w:szCs w:val="21"/>
        </w:rPr>
        <w:t>zł</w:t>
      </w:r>
      <w:proofErr w:type="gramEnd"/>
      <w:r w:rsidR="00607C89" w:rsidRPr="00BA719A">
        <w:rPr>
          <w:rFonts w:ascii="Times New Roman" w:hAnsi="Times New Roman" w:cs="Times New Roman"/>
          <w:b/>
          <w:sz w:val="21"/>
          <w:szCs w:val="21"/>
        </w:rPr>
        <w:t xml:space="preserve"> od osoby</w:t>
      </w:r>
      <w:r w:rsidR="00516FBB" w:rsidRPr="00BA719A">
        <w:rPr>
          <w:rFonts w:ascii="Times New Roman" w:hAnsi="Times New Roman" w:cs="Times New Roman"/>
          <w:b/>
          <w:sz w:val="21"/>
          <w:szCs w:val="21"/>
        </w:rPr>
        <w:t xml:space="preserve">, a </w:t>
      </w:r>
      <w:r w:rsidR="00607C89" w:rsidRPr="00BA719A">
        <w:rPr>
          <w:rFonts w:ascii="Times New Roman" w:hAnsi="Times New Roman" w:cs="Times New Roman"/>
          <w:b/>
          <w:sz w:val="21"/>
          <w:szCs w:val="21"/>
        </w:rPr>
        <w:t>dopłata</w:t>
      </w:r>
      <w:r w:rsidR="00516FBB" w:rsidRPr="00BA719A">
        <w:rPr>
          <w:rFonts w:ascii="Times New Roman" w:hAnsi="Times New Roman" w:cs="Times New Roman"/>
          <w:b/>
          <w:sz w:val="21"/>
          <w:szCs w:val="21"/>
        </w:rPr>
        <w:t xml:space="preserve"> do całości </w:t>
      </w:r>
      <w:r w:rsidR="002C6DA6" w:rsidRPr="00BA719A">
        <w:rPr>
          <w:rFonts w:ascii="Times New Roman" w:hAnsi="Times New Roman" w:cs="Times New Roman"/>
          <w:b/>
          <w:sz w:val="21"/>
          <w:szCs w:val="21"/>
        </w:rPr>
        <w:t>kwoty</w:t>
      </w:r>
      <w:r w:rsidR="002C6DA6" w:rsidRPr="00BA719A">
        <w:rPr>
          <w:rFonts w:ascii="Times New Roman" w:hAnsi="Times New Roman" w:cs="Times New Roman"/>
          <w:sz w:val="21"/>
          <w:szCs w:val="21"/>
        </w:rPr>
        <w:t>,</w:t>
      </w:r>
      <w:r w:rsidR="00516FBB" w:rsidRPr="00BA719A">
        <w:rPr>
          <w:rFonts w:ascii="Times New Roman" w:hAnsi="Times New Roman" w:cs="Times New Roman"/>
          <w:sz w:val="21"/>
          <w:szCs w:val="21"/>
        </w:rPr>
        <w:t xml:space="preserve"> wynikając</w:t>
      </w:r>
      <w:r w:rsidR="00607C89" w:rsidRPr="00BA719A">
        <w:rPr>
          <w:rFonts w:ascii="Times New Roman" w:hAnsi="Times New Roman" w:cs="Times New Roman"/>
          <w:sz w:val="21"/>
          <w:szCs w:val="21"/>
        </w:rPr>
        <w:t>a</w:t>
      </w:r>
      <w:r w:rsidR="00516FBB" w:rsidRPr="00BA719A">
        <w:rPr>
          <w:rFonts w:ascii="Times New Roman" w:hAnsi="Times New Roman" w:cs="Times New Roman"/>
          <w:sz w:val="21"/>
          <w:szCs w:val="21"/>
        </w:rPr>
        <w:t xml:space="preserve"> z różnicy pomiędzy wpłaconą zaliczką </w:t>
      </w:r>
      <w:r w:rsidR="00B978E5" w:rsidRPr="00BA719A">
        <w:rPr>
          <w:rFonts w:ascii="Times New Roman" w:hAnsi="Times New Roman" w:cs="Times New Roman"/>
          <w:sz w:val="21"/>
          <w:szCs w:val="21"/>
        </w:rPr>
        <w:t>a</w:t>
      </w:r>
      <w:r w:rsidR="00516FBB" w:rsidRPr="00BA719A">
        <w:rPr>
          <w:rFonts w:ascii="Times New Roman" w:hAnsi="Times New Roman" w:cs="Times New Roman"/>
          <w:sz w:val="21"/>
          <w:szCs w:val="21"/>
        </w:rPr>
        <w:t xml:space="preserve"> ceną całkowitą imprezy</w:t>
      </w:r>
      <w:r w:rsidR="00607C89" w:rsidRPr="00BA719A">
        <w:rPr>
          <w:rFonts w:ascii="Times New Roman" w:hAnsi="Times New Roman" w:cs="Times New Roman"/>
          <w:sz w:val="21"/>
          <w:szCs w:val="21"/>
        </w:rPr>
        <w:t xml:space="preserve"> (według ceny określonej na osobę w zależności od liczby osób w grupie</w:t>
      </w:r>
      <w:r w:rsidR="00496B47">
        <w:rPr>
          <w:rFonts w:ascii="Times New Roman" w:hAnsi="Times New Roman" w:cs="Times New Roman"/>
          <w:sz w:val="21"/>
          <w:szCs w:val="21"/>
        </w:rPr>
        <w:t>), co</w:t>
      </w:r>
      <w:r w:rsidR="00516FBB" w:rsidRPr="00BA719A">
        <w:rPr>
          <w:rFonts w:ascii="Times New Roman" w:hAnsi="Times New Roman" w:cs="Times New Roman"/>
          <w:sz w:val="21"/>
          <w:szCs w:val="21"/>
        </w:rPr>
        <w:t xml:space="preserve"> </w:t>
      </w:r>
      <w:r w:rsidR="00516FBB" w:rsidRPr="00BA719A">
        <w:rPr>
          <w:rFonts w:ascii="Times New Roman" w:hAnsi="Times New Roman" w:cs="Times New Roman"/>
          <w:b/>
          <w:sz w:val="21"/>
          <w:szCs w:val="21"/>
        </w:rPr>
        <w:t>nastąpi do 30 dni przed realizacją imprezy turystycznej</w:t>
      </w:r>
      <w:r w:rsidR="00516FBB" w:rsidRPr="00BA719A">
        <w:rPr>
          <w:rFonts w:ascii="Times New Roman" w:hAnsi="Times New Roman" w:cs="Times New Roman"/>
          <w:sz w:val="21"/>
          <w:szCs w:val="21"/>
        </w:rPr>
        <w:t>, zgodnie z ustaleniami terminowymi dokonanymi z Zamawiającym</w:t>
      </w:r>
      <w:r w:rsidR="00607C89" w:rsidRPr="00BA719A">
        <w:rPr>
          <w:rFonts w:ascii="Times New Roman" w:hAnsi="Times New Roman" w:cs="Times New Roman"/>
          <w:sz w:val="21"/>
          <w:szCs w:val="21"/>
        </w:rPr>
        <w:t xml:space="preserve"> i wpłacana będzie w</w:t>
      </w:r>
      <w:r w:rsidR="00ED2E6A">
        <w:rPr>
          <w:rFonts w:ascii="Times New Roman" w:hAnsi="Times New Roman" w:cs="Times New Roman"/>
          <w:sz w:val="21"/>
          <w:szCs w:val="21"/>
        </w:rPr>
        <w:t xml:space="preserve"> PLN i</w:t>
      </w:r>
      <w:r w:rsidR="00607C89" w:rsidRPr="00BA719A">
        <w:rPr>
          <w:rFonts w:ascii="Times New Roman" w:hAnsi="Times New Roman" w:cs="Times New Roman"/>
          <w:sz w:val="21"/>
          <w:szCs w:val="21"/>
        </w:rPr>
        <w:t xml:space="preserve"> EURO</w:t>
      </w:r>
      <w:r w:rsidR="00516FBB" w:rsidRPr="00BA719A">
        <w:rPr>
          <w:rFonts w:ascii="Times New Roman" w:hAnsi="Times New Roman" w:cs="Times New Roman"/>
          <w:sz w:val="21"/>
          <w:szCs w:val="21"/>
        </w:rPr>
        <w:t>.</w:t>
      </w:r>
    </w:p>
    <w:p w:rsidR="001D4008" w:rsidRPr="00BA719A" w:rsidRDefault="001D4008" w:rsidP="001D4008">
      <w:pPr>
        <w:autoSpaceDE w:val="0"/>
        <w:autoSpaceDN w:val="0"/>
        <w:adjustRightInd w:val="0"/>
        <w:spacing w:after="0" w:line="240" w:lineRule="auto"/>
        <w:ind w:left="-993" w:right="-1134"/>
        <w:jc w:val="both"/>
        <w:rPr>
          <w:rFonts w:ascii="Times New Roman" w:hAnsi="Times New Roman" w:cs="Times New Roman"/>
          <w:sz w:val="21"/>
          <w:szCs w:val="21"/>
        </w:rPr>
      </w:pPr>
      <w:r w:rsidRPr="00BA719A">
        <w:rPr>
          <w:rFonts w:ascii="Times New Roman" w:hAnsi="Times New Roman" w:cs="Times New Roman"/>
          <w:b/>
          <w:sz w:val="21"/>
          <w:szCs w:val="21"/>
        </w:rPr>
        <w:t xml:space="preserve">Oświadczam, że znam </w:t>
      </w:r>
      <w:r w:rsidR="009471B1" w:rsidRPr="00BA719A">
        <w:rPr>
          <w:rFonts w:ascii="Times New Roman" w:hAnsi="Times New Roman" w:cs="Times New Roman"/>
          <w:b/>
          <w:sz w:val="21"/>
          <w:szCs w:val="21"/>
        </w:rPr>
        <w:t>p</w:t>
      </w:r>
      <w:r w:rsidRPr="00BA719A">
        <w:rPr>
          <w:rFonts w:ascii="Times New Roman" w:hAnsi="Times New Roman" w:cs="Times New Roman"/>
          <w:b/>
          <w:sz w:val="21"/>
          <w:szCs w:val="21"/>
        </w:rPr>
        <w:t xml:space="preserve">rogram </w:t>
      </w:r>
      <w:r w:rsidR="009471B1" w:rsidRPr="00BA719A">
        <w:rPr>
          <w:rFonts w:ascii="Times New Roman" w:hAnsi="Times New Roman" w:cs="Times New Roman"/>
          <w:b/>
          <w:sz w:val="21"/>
          <w:szCs w:val="21"/>
        </w:rPr>
        <w:t>imprezy turystycznej</w:t>
      </w:r>
      <w:r w:rsidRPr="00BA719A">
        <w:rPr>
          <w:rFonts w:ascii="Times New Roman" w:hAnsi="Times New Roman" w:cs="Times New Roman"/>
          <w:b/>
          <w:sz w:val="21"/>
          <w:szCs w:val="21"/>
        </w:rPr>
        <w:t xml:space="preserve">, zapoznałem się z treścią OWU B.U.T. Agave i OWU </w:t>
      </w:r>
      <w:proofErr w:type="spellStart"/>
      <w:r w:rsidRPr="00BA719A">
        <w:rPr>
          <w:rFonts w:ascii="Times New Roman" w:hAnsi="Times New Roman" w:cs="Times New Roman"/>
          <w:b/>
          <w:sz w:val="21"/>
          <w:szCs w:val="21"/>
        </w:rPr>
        <w:t>Signal</w:t>
      </w:r>
      <w:proofErr w:type="spellEnd"/>
      <w:r w:rsidRPr="00BA719A">
        <w:rPr>
          <w:rFonts w:ascii="Times New Roman" w:hAnsi="Times New Roman" w:cs="Times New Roman"/>
          <w:b/>
          <w:sz w:val="21"/>
          <w:szCs w:val="21"/>
        </w:rPr>
        <w:t xml:space="preserve"> </w:t>
      </w:r>
      <w:proofErr w:type="spellStart"/>
      <w:r w:rsidRPr="00BA719A">
        <w:rPr>
          <w:rFonts w:ascii="Times New Roman" w:hAnsi="Times New Roman" w:cs="Times New Roman"/>
          <w:b/>
          <w:sz w:val="21"/>
          <w:szCs w:val="21"/>
        </w:rPr>
        <w:t>Iduna</w:t>
      </w:r>
      <w:proofErr w:type="spellEnd"/>
      <w:r w:rsidRPr="00BA719A">
        <w:rPr>
          <w:rFonts w:ascii="Times New Roman" w:hAnsi="Times New Roman" w:cs="Times New Roman"/>
          <w:b/>
          <w:sz w:val="21"/>
          <w:szCs w:val="21"/>
        </w:rPr>
        <w:t xml:space="preserve"> Polska </w:t>
      </w:r>
      <w:proofErr w:type="spellStart"/>
      <w:r w:rsidRPr="00BA719A">
        <w:rPr>
          <w:rFonts w:ascii="Times New Roman" w:hAnsi="Times New Roman" w:cs="Times New Roman"/>
          <w:b/>
          <w:sz w:val="21"/>
          <w:szCs w:val="21"/>
        </w:rPr>
        <w:t>T.U</w:t>
      </w:r>
      <w:proofErr w:type="spellEnd"/>
      <w:r w:rsidRPr="00BA719A">
        <w:rPr>
          <w:rFonts w:ascii="Times New Roman" w:hAnsi="Times New Roman" w:cs="Times New Roman"/>
          <w:b/>
          <w:sz w:val="21"/>
          <w:szCs w:val="21"/>
        </w:rPr>
        <w:t>. S.A.</w:t>
      </w:r>
      <w:r w:rsidRPr="00BA719A">
        <w:rPr>
          <w:rFonts w:ascii="Times New Roman" w:hAnsi="Times New Roman" w:cs="Times New Roman"/>
          <w:sz w:val="21"/>
          <w:szCs w:val="21"/>
        </w:rPr>
        <w:t xml:space="preserve"> (</w:t>
      </w:r>
      <w:proofErr w:type="gramStart"/>
      <w:r w:rsidRPr="00BA719A">
        <w:rPr>
          <w:rFonts w:ascii="Times New Roman" w:hAnsi="Times New Roman" w:cs="Times New Roman"/>
          <w:sz w:val="21"/>
          <w:szCs w:val="21"/>
        </w:rPr>
        <w:t>zamieszczone</w:t>
      </w:r>
      <w:proofErr w:type="gramEnd"/>
      <w:r w:rsidRPr="00BA719A">
        <w:rPr>
          <w:rFonts w:ascii="Times New Roman" w:hAnsi="Times New Roman" w:cs="Times New Roman"/>
          <w:sz w:val="21"/>
          <w:szCs w:val="21"/>
        </w:rPr>
        <w:t xml:space="preserve"> na stronie internetowej </w:t>
      </w:r>
      <w:hyperlink r:id="rId5" w:history="1">
        <w:r w:rsidRPr="00BA719A">
          <w:rPr>
            <w:rStyle w:val="Hipercze"/>
            <w:rFonts w:ascii="Times New Roman" w:hAnsi="Times New Roman" w:cs="Times New Roman"/>
            <w:b/>
            <w:sz w:val="21"/>
            <w:szCs w:val="21"/>
          </w:rPr>
          <w:t>www.bpagave.pl</w:t>
        </w:r>
      </w:hyperlink>
      <w:r w:rsidRPr="00BA719A">
        <w:rPr>
          <w:rFonts w:ascii="Times New Roman" w:hAnsi="Times New Roman" w:cs="Times New Roman"/>
          <w:sz w:val="21"/>
          <w:szCs w:val="21"/>
        </w:rPr>
        <w:t xml:space="preserve"> w zakładce: </w:t>
      </w:r>
      <w:r w:rsidR="00607C89" w:rsidRPr="00BA719A">
        <w:rPr>
          <w:rFonts w:ascii="Times New Roman" w:hAnsi="Times New Roman" w:cs="Times New Roman"/>
          <w:b/>
          <w:sz w:val="21"/>
          <w:szCs w:val="21"/>
        </w:rPr>
        <w:t>D</w:t>
      </w:r>
      <w:r w:rsidRPr="00BA719A">
        <w:rPr>
          <w:rFonts w:ascii="Times New Roman" w:hAnsi="Times New Roman" w:cs="Times New Roman"/>
          <w:b/>
          <w:sz w:val="21"/>
          <w:szCs w:val="21"/>
        </w:rPr>
        <w:t>okumenty</w:t>
      </w:r>
      <w:r w:rsidR="009471B1" w:rsidRPr="00BA719A">
        <w:rPr>
          <w:rFonts w:ascii="Times New Roman" w:hAnsi="Times New Roman" w:cs="Times New Roman"/>
          <w:sz w:val="21"/>
          <w:szCs w:val="21"/>
        </w:rPr>
        <w:t xml:space="preserve"> </w:t>
      </w:r>
      <w:r w:rsidR="00607C89" w:rsidRPr="00BA719A">
        <w:rPr>
          <w:rFonts w:ascii="Times New Roman" w:hAnsi="Times New Roman" w:cs="Times New Roman"/>
          <w:sz w:val="21"/>
          <w:szCs w:val="21"/>
        </w:rPr>
        <w:t>lub</w:t>
      </w:r>
      <w:r w:rsidR="009471B1" w:rsidRPr="00BA719A">
        <w:rPr>
          <w:rFonts w:ascii="Times New Roman" w:hAnsi="Times New Roman" w:cs="Times New Roman"/>
          <w:sz w:val="21"/>
          <w:szCs w:val="21"/>
        </w:rPr>
        <w:t xml:space="preserve"> w załączniku do maila</w:t>
      </w:r>
      <w:r w:rsidRPr="00BA719A">
        <w:rPr>
          <w:rFonts w:ascii="Times New Roman" w:hAnsi="Times New Roman" w:cs="Times New Roman"/>
          <w:b/>
          <w:sz w:val="21"/>
          <w:szCs w:val="21"/>
        </w:rPr>
        <w:t>) oraz RODO</w:t>
      </w:r>
      <w:r w:rsidRPr="00BA719A">
        <w:rPr>
          <w:rFonts w:ascii="Times New Roman" w:hAnsi="Times New Roman" w:cs="Times New Roman"/>
          <w:sz w:val="21"/>
          <w:szCs w:val="21"/>
        </w:rPr>
        <w:t xml:space="preserve"> określającym</w:t>
      </w:r>
      <w:r w:rsidR="00271852" w:rsidRPr="00BA719A">
        <w:rPr>
          <w:rFonts w:ascii="Times New Roman" w:hAnsi="Times New Roman" w:cs="Times New Roman"/>
          <w:sz w:val="21"/>
          <w:szCs w:val="21"/>
        </w:rPr>
        <w:t>i</w:t>
      </w:r>
      <w:r w:rsidRPr="00BA719A">
        <w:rPr>
          <w:rFonts w:ascii="Times New Roman" w:hAnsi="Times New Roman" w:cs="Times New Roman"/>
          <w:sz w:val="21"/>
          <w:szCs w:val="21"/>
        </w:rPr>
        <w:t xml:space="preserve"> prawa i obowiązki uczestnika </w:t>
      </w:r>
      <w:r w:rsidR="00271852" w:rsidRPr="00BA719A">
        <w:rPr>
          <w:rFonts w:ascii="Times New Roman" w:hAnsi="Times New Roman" w:cs="Times New Roman"/>
          <w:sz w:val="21"/>
          <w:szCs w:val="21"/>
        </w:rPr>
        <w:t>imprezy turystycznej</w:t>
      </w:r>
      <w:r w:rsidRPr="00BA719A">
        <w:rPr>
          <w:rFonts w:ascii="Times New Roman" w:hAnsi="Times New Roman" w:cs="Times New Roman"/>
          <w:sz w:val="21"/>
          <w:szCs w:val="21"/>
        </w:rPr>
        <w:t xml:space="preserve"> a także </w:t>
      </w:r>
      <w:r w:rsidR="00271852" w:rsidRPr="00BA719A">
        <w:rPr>
          <w:rFonts w:ascii="Times New Roman" w:hAnsi="Times New Roman" w:cs="Times New Roman"/>
          <w:sz w:val="21"/>
          <w:szCs w:val="21"/>
        </w:rPr>
        <w:t xml:space="preserve">cenę imprezy turystycznej obejmującej określone świadczenia </w:t>
      </w:r>
      <w:r w:rsidRPr="00BA719A">
        <w:rPr>
          <w:rFonts w:ascii="Times New Roman" w:hAnsi="Times New Roman" w:cs="Times New Roman"/>
          <w:sz w:val="21"/>
          <w:szCs w:val="21"/>
        </w:rPr>
        <w:t>i warunki ewentualnej rezygnacji oraz akceptuję treść wymienionych dokumentów.</w:t>
      </w:r>
    </w:p>
    <w:p w:rsidR="001D4008" w:rsidRPr="00BA719A" w:rsidRDefault="001D4008" w:rsidP="003C00D2">
      <w:pPr>
        <w:autoSpaceDE w:val="0"/>
        <w:autoSpaceDN w:val="0"/>
        <w:adjustRightInd w:val="0"/>
        <w:spacing w:after="0" w:line="240" w:lineRule="auto"/>
        <w:ind w:left="-993" w:right="-1134"/>
        <w:jc w:val="right"/>
        <w:rPr>
          <w:rFonts w:ascii="Times New Roman" w:hAnsi="Times New Roman" w:cs="Times New Roman"/>
          <w:sz w:val="21"/>
          <w:szCs w:val="21"/>
        </w:rPr>
      </w:pPr>
      <w:r w:rsidRPr="00BA719A">
        <w:rPr>
          <w:rFonts w:ascii="Times New Roman" w:hAnsi="Times New Roman" w:cs="Times New Roman"/>
          <w:sz w:val="21"/>
          <w:szCs w:val="21"/>
        </w:rPr>
        <w:br/>
      </w:r>
      <w:proofErr w:type="gramStart"/>
      <w:r w:rsidRPr="00BA719A">
        <w:rPr>
          <w:rFonts w:ascii="Times New Roman" w:hAnsi="Times New Roman" w:cs="Times New Roman"/>
          <w:sz w:val="21"/>
          <w:szCs w:val="21"/>
        </w:rPr>
        <w:t>data</w:t>
      </w:r>
      <w:proofErr w:type="gramEnd"/>
      <w:r w:rsidRPr="00BA719A">
        <w:rPr>
          <w:rFonts w:ascii="Times New Roman" w:hAnsi="Times New Roman" w:cs="Times New Roman"/>
          <w:sz w:val="21"/>
          <w:szCs w:val="21"/>
        </w:rPr>
        <w:t xml:space="preserve"> i podpis ...................................................</w:t>
      </w:r>
    </w:p>
    <w:p w:rsidR="001D4008" w:rsidRPr="00BA719A" w:rsidRDefault="001D4008" w:rsidP="001D4008">
      <w:pPr>
        <w:autoSpaceDE w:val="0"/>
        <w:autoSpaceDN w:val="0"/>
        <w:adjustRightInd w:val="0"/>
        <w:spacing w:after="0" w:line="240" w:lineRule="auto"/>
        <w:ind w:left="-993" w:right="-1134"/>
        <w:rPr>
          <w:rFonts w:ascii="Times New Roman" w:hAnsi="Times New Roman" w:cs="Times New Roman"/>
          <w:sz w:val="21"/>
          <w:szCs w:val="21"/>
        </w:rPr>
      </w:pPr>
    </w:p>
    <w:p w:rsidR="001D4008" w:rsidRPr="00BA719A" w:rsidRDefault="001D4008" w:rsidP="001D4008">
      <w:pPr>
        <w:autoSpaceDE w:val="0"/>
        <w:autoSpaceDN w:val="0"/>
        <w:adjustRightInd w:val="0"/>
        <w:spacing w:after="0" w:line="240" w:lineRule="auto"/>
        <w:ind w:left="-993" w:right="-1134"/>
        <w:jc w:val="both"/>
        <w:rPr>
          <w:rFonts w:ascii="Times New Roman" w:hAnsi="Times New Roman" w:cs="Times New Roman"/>
          <w:sz w:val="21"/>
          <w:szCs w:val="21"/>
        </w:rPr>
      </w:pPr>
      <w:r w:rsidRPr="00BA719A">
        <w:rPr>
          <w:rFonts w:ascii="Times New Roman" w:hAnsi="Times New Roman" w:cs="Times New Roman"/>
          <w:b/>
          <w:sz w:val="21"/>
          <w:szCs w:val="21"/>
          <w:u w:val="single"/>
        </w:rPr>
        <w:t>CHCĘ / NIE CHCĘ</w:t>
      </w:r>
      <w:r w:rsidRPr="00BA719A">
        <w:rPr>
          <w:rFonts w:ascii="Times New Roman" w:hAnsi="Times New Roman" w:cs="Times New Roman"/>
          <w:sz w:val="21"/>
          <w:szCs w:val="21"/>
        </w:rPr>
        <w:t>* [*</w:t>
      </w:r>
      <w:r w:rsidRPr="00BA719A">
        <w:rPr>
          <w:rFonts w:ascii="Times New Roman" w:hAnsi="Times New Roman" w:cs="Times New Roman"/>
          <w:i/>
          <w:sz w:val="21"/>
          <w:szCs w:val="21"/>
          <w:u w:val="single"/>
        </w:rPr>
        <w:t>niepotrzebne skreślić</w:t>
      </w:r>
      <w:r w:rsidRPr="00BA719A">
        <w:rPr>
          <w:rFonts w:ascii="Times New Roman" w:hAnsi="Times New Roman" w:cs="Times New Roman"/>
          <w:sz w:val="21"/>
          <w:szCs w:val="21"/>
        </w:rPr>
        <w:t xml:space="preserve">] ZAWRZEĆ UMOWY O DODATKOWE UBEZPIECZENIE </w:t>
      </w:r>
      <w:r w:rsidRPr="00BA719A">
        <w:rPr>
          <w:rFonts w:ascii="Times New Roman" w:hAnsi="Times New Roman" w:cs="Times New Roman"/>
          <w:b/>
          <w:sz w:val="21"/>
          <w:szCs w:val="21"/>
        </w:rPr>
        <w:t>OD KOSZTÓW REZYGNACJI Z WYJAZDU W SYTUACJI LOSOWEJ</w:t>
      </w:r>
      <w:r w:rsidRPr="00BA719A">
        <w:rPr>
          <w:rFonts w:ascii="Times New Roman" w:hAnsi="Times New Roman" w:cs="Times New Roman"/>
          <w:sz w:val="21"/>
          <w:szCs w:val="21"/>
        </w:rPr>
        <w:t xml:space="preserve"> </w:t>
      </w:r>
      <w:r w:rsidRPr="00BA719A">
        <w:rPr>
          <w:rFonts w:ascii="Times New Roman" w:hAnsi="Times New Roman" w:cs="Times New Roman"/>
          <w:b/>
          <w:sz w:val="21"/>
          <w:szCs w:val="21"/>
        </w:rPr>
        <w:t>I NAGŁEGO ZACHOROWANIA</w:t>
      </w:r>
      <w:r w:rsidRPr="00BA719A">
        <w:rPr>
          <w:rFonts w:ascii="Times New Roman" w:hAnsi="Times New Roman" w:cs="Times New Roman"/>
          <w:sz w:val="21"/>
          <w:szCs w:val="21"/>
        </w:rPr>
        <w:t xml:space="preserve"> [*</w:t>
      </w:r>
      <w:r w:rsidRPr="00BA719A">
        <w:rPr>
          <w:rFonts w:ascii="Times New Roman" w:hAnsi="Times New Roman" w:cs="Times New Roman"/>
          <w:i/>
          <w:sz w:val="21"/>
          <w:szCs w:val="21"/>
        </w:rPr>
        <w:t>niepotrzebne skreślić</w:t>
      </w:r>
      <w:r w:rsidRPr="00BA719A">
        <w:rPr>
          <w:rFonts w:ascii="Times New Roman" w:hAnsi="Times New Roman" w:cs="Times New Roman"/>
          <w:sz w:val="21"/>
          <w:szCs w:val="21"/>
        </w:rPr>
        <w:t xml:space="preserve">] </w:t>
      </w:r>
    </w:p>
    <w:p w:rsidR="009471B1" w:rsidRPr="00BA719A" w:rsidRDefault="00271852" w:rsidP="009471B1">
      <w:pPr>
        <w:autoSpaceDE w:val="0"/>
        <w:autoSpaceDN w:val="0"/>
        <w:adjustRightInd w:val="0"/>
        <w:spacing w:after="0" w:line="240" w:lineRule="auto"/>
        <w:ind w:left="-993" w:right="-1134"/>
        <w:jc w:val="both"/>
        <w:rPr>
          <w:rFonts w:ascii="Times New Roman" w:hAnsi="Times New Roman" w:cs="Times New Roman"/>
          <w:b/>
          <w:sz w:val="21"/>
          <w:szCs w:val="21"/>
        </w:rPr>
      </w:pPr>
      <w:r w:rsidRPr="00BA719A">
        <w:rPr>
          <w:rFonts w:ascii="Times New Roman" w:hAnsi="Times New Roman" w:cs="Times New Roman"/>
          <w:b/>
          <w:sz w:val="21"/>
          <w:szCs w:val="21"/>
        </w:rPr>
        <w:t>W przypadku podjęcia decyzji dotyczącej ubezpieczenia od kosztów rezygnacji proszę wybrać i zaznaczyć jedną z opcji:</w:t>
      </w:r>
    </w:p>
    <w:p w:rsidR="009471B1" w:rsidRPr="00BA719A" w:rsidRDefault="009471B1" w:rsidP="0051337B">
      <w:pPr>
        <w:numPr>
          <w:ilvl w:val="0"/>
          <w:numId w:val="1"/>
        </w:numPr>
        <w:tabs>
          <w:tab w:val="clear" w:pos="720"/>
          <w:tab w:val="num" w:pos="360"/>
        </w:tabs>
        <w:spacing w:before="100" w:beforeAutospacing="1" w:after="100" w:afterAutospacing="1" w:line="240" w:lineRule="auto"/>
        <w:ind w:left="-709" w:right="-1134"/>
        <w:jc w:val="both"/>
        <w:rPr>
          <w:rFonts w:ascii="Times New Roman" w:eastAsia="Times New Roman" w:hAnsi="Times New Roman" w:cs="Times New Roman"/>
          <w:sz w:val="21"/>
          <w:szCs w:val="21"/>
          <w:lang w:eastAsia="pl-PL"/>
        </w:rPr>
      </w:pPr>
      <w:r w:rsidRPr="00BA719A">
        <w:rPr>
          <w:rFonts w:ascii="Times New Roman" w:eastAsia="Times New Roman" w:hAnsi="Times New Roman" w:cs="Times New Roman"/>
          <w:sz w:val="21"/>
          <w:szCs w:val="21"/>
          <w:lang w:eastAsia="pl-PL"/>
        </w:rPr>
        <w:t xml:space="preserve">3% ceny imprezy - ubezpieczenie od kosztów rezygnacja z tytułu sytuacji losowych i nagłej choroby (obowiązuje do dnia wyjazdu; nie obejmuje rezygnacji z tytułu zachorowania na </w:t>
      </w:r>
      <w:proofErr w:type="spellStart"/>
      <w:r w:rsidRPr="00BA719A">
        <w:rPr>
          <w:rFonts w:ascii="Times New Roman" w:eastAsia="Times New Roman" w:hAnsi="Times New Roman" w:cs="Times New Roman"/>
          <w:sz w:val="21"/>
          <w:szCs w:val="21"/>
          <w:lang w:eastAsia="pl-PL"/>
        </w:rPr>
        <w:t>Covid</w:t>
      </w:r>
      <w:proofErr w:type="spellEnd"/>
      <w:r w:rsidRPr="00BA719A">
        <w:rPr>
          <w:rFonts w:ascii="Times New Roman" w:eastAsia="Times New Roman" w:hAnsi="Times New Roman" w:cs="Times New Roman"/>
          <w:sz w:val="21"/>
          <w:szCs w:val="21"/>
          <w:lang w:eastAsia="pl-PL"/>
        </w:rPr>
        <w:t>);</w:t>
      </w:r>
    </w:p>
    <w:p w:rsidR="009471B1" w:rsidRPr="00BA719A" w:rsidRDefault="009471B1" w:rsidP="0051337B">
      <w:pPr>
        <w:numPr>
          <w:ilvl w:val="0"/>
          <w:numId w:val="1"/>
        </w:numPr>
        <w:tabs>
          <w:tab w:val="clear" w:pos="720"/>
          <w:tab w:val="num" w:pos="360"/>
        </w:tabs>
        <w:spacing w:before="100" w:beforeAutospacing="1" w:after="100" w:afterAutospacing="1" w:line="240" w:lineRule="auto"/>
        <w:ind w:left="-709" w:right="-1134"/>
        <w:jc w:val="both"/>
        <w:rPr>
          <w:rFonts w:ascii="Times New Roman" w:eastAsia="Times New Roman" w:hAnsi="Times New Roman" w:cs="Times New Roman"/>
          <w:sz w:val="21"/>
          <w:szCs w:val="21"/>
          <w:lang w:eastAsia="pl-PL"/>
        </w:rPr>
      </w:pPr>
      <w:r w:rsidRPr="00BA719A">
        <w:rPr>
          <w:rFonts w:ascii="Times New Roman" w:eastAsia="Times New Roman" w:hAnsi="Times New Roman" w:cs="Times New Roman"/>
          <w:sz w:val="21"/>
          <w:szCs w:val="21"/>
          <w:lang w:eastAsia="pl-PL"/>
        </w:rPr>
        <w:t xml:space="preserve">5% ceny imprezy z CP - ubezpieczenie od kosztów rezygnacji w wyniku sytuacji losowej i nagłej choroby oraz z przyczyn związanych z sytuacją choroby przewlekłej i nowotworowej (obowiązuje do dnia wyjazdu, nie obejmuje rezygnacji z tytułu zachorowania na </w:t>
      </w:r>
      <w:proofErr w:type="spellStart"/>
      <w:r w:rsidRPr="00BA719A">
        <w:rPr>
          <w:rFonts w:ascii="Times New Roman" w:eastAsia="Times New Roman" w:hAnsi="Times New Roman" w:cs="Times New Roman"/>
          <w:sz w:val="21"/>
          <w:szCs w:val="21"/>
          <w:lang w:eastAsia="pl-PL"/>
        </w:rPr>
        <w:t>Covid</w:t>
      </w:r>
      <w:proofErr w:type="spellEnd"/>
      <w:r w:rsidRPr="00BA719A">
        <w:rPr>
          <w:rFonts w:ascii="Times New Roman" w:eastAsia="Times New Roman" w:hAnsi="Times New Roman" w:cs="Times New Roman"/>
          <w:sz w:val="21"/>
          <w:szCs w:val="21"/>
          <w:lang w:eastAsia="pl-PL"/>
        </w:rPr>
        <w:t>);</w:t>
      </w:r>
    </w:p>
    <w:p w:rsidR="009471B1" w:rsidRPr="00BA719A" w:rsidRDefault="003C00D2" w:rsidP="0051337B">
      <w:pPr>
        <w:numPr>
          <w:ilvl w:val="0"/>
          <w:numId w:val="1"/>
        </w:numPr>
        <w:tabs>
          <w:tab w:val="clear" w:pos="720"/>
          <w:tab w:val="num" w:pos="360"/>
        </w:tabs>
        <w:spacing w:before="100" w:beforeAutospacing="1" w:after="100" w:afterAutospacing="1" w:line="240" w:lineRule="auto"/>
        <w:ind w:left="-709" w:right="-1134"/>
        <w:jc w:val="both"/>
        <w:rPr>
          <w:rFonts w:ascii="Times New Roman" w:eastAsia="Times New Roman" w:hAnsi="Times New Roman" w:cs="Times New Roman"/>
          <w:sz w:val="21"/>
          <w:szCs w:val="21"/>
          <w:lang w:eastAsia="pl-PL"/>
        </w:rPr>
      </w:pPr>
      <w:r w:rsidRPr="00BA719A">
        <w:rPr>
          <w:rFonts w:ascii="Times New Roman" w:eastAsia="Times New Roman" w:hAnsi="Times New Roman" w:cs="Times New Roman"/>
          <w:sz w:val="21"/>
          <w:szCs w:val="21"/>
          <w:lang w:eastAsia="pl-PL"/>
        </w:rPr>
        <w:t xml:space="preserve">5,31 </w:t>
      </w:r>
      <w:r w:rsidR="009471B1" w:rsidRPr="00BA719A">
        <w:rPr>
          <w:rFonts w:ascii="Times New Roman" w:eastAsia="Times New Roman" w:hAnsi="Times New Roman" w:cs="Times New Roman"/>
          <w:sz w:val="21"/>
          <w:szCs w:val="21"/>
          <w:lang w:eastAsia="pl-PL"/>
        </w:rPr>
        <w:t xml:space="preserve">% ceny imprezy z </w:t>
      </w:r>
      <w:proofErr w:type="spellStart"/>
      <w:r w:rsidR="009471B1" w:rsidRPr="00BA719A">
        <w:rPr>
          <w:rFonts w:ascii="Times New Roman" w:eastAsia="Times New Roman" w:hAnsi="Times New Roman" w:cs="Times New Roman"/>
          <w:sz w:val="21"/>
          <w:szCs w:val="21"/>
          <w:lang w:eastAsia="pl-PL"/>
        </w:rPr>
        <w:t>CQ</w:t>
      </w:r>
      <w:proofErr w:type="spellEnd"/>
      <w:r w:rsidR="009471B1" w:rsidRPr="00BA719A">
        <w:rPr>
          <w:rFonts w:ascii="Times New Roman" w:eastAsia="Times New Roman" w:hAnsi="Times New Roman" w:cs="Times New Roman"/>
          <w:sz w:val="21"/>
          <w:szCs w:val="21"/>
          <w:lang w:eastAsia="pl-PL"/>
        </w:rPr>
        <w:t xml:space="preserve"> - ubezpieczenie od kosztów rezygnacji w sytuacji losowej, nagłego zachorowania (</w:t>
      </w:r>
      <w:r w:rsidR="009471B1" w:rsidRPr="00BA719A">
        <w:rPr>
          <w:rFonts w:ascii="Times New Roman" w:eastAsia="Times New Roman" w:hAnsi="Times New Roman" w:cs="Times New Roman"/>
          <w:sz w:val="21"/>
          <w:szCs w:val="21"/>
          <w:u w:val="single"/>
          <w:lang w:eastAsia="pl-PL"/>
        </w:rPr>
        <w:t xml:space="preserve">w tym zachorowania na </w:t>
      </w:r>
      <w:proofErr w:type="spellStart"/>
      <w:r w:rsidR="009471B1" w:rsidRPr="00BA719A">
        <w:rPr>
          <w:rFonts w:ascii="Times New Roman" w:eastAsia="Times New Roman" w:hAnsi="Times New Roman" w:cs="Times New Roman"/>
          <w:sz w:val="21"/>
          <w:szCs w:val="21"/>
          <w:u w:val="single"/>
          <w:lang w:eastAsia="pl-PL"/>
        </w:rPr>
        <w:t>Covid</w:t>
      </w:r>
      <w:proofErr w:type="spellEnd"/>
      <w:r w:rsidR="009471B1" w:rsidRPr="00BA719A">
        <w:rPr>
          <w:rFonts w:ascii="Times New Roman" w:eastAsia="Times New Roman" w:hAnsi="Times New Roman" w:cs="Times New Roman"/>
          <w:sz w:val="21"/>
          <w:szCs w:val="21"/>
          <w:u w:val="single"/>
          <w:lang w:eastAsia="pl-PL"/>
        </w:rPr>
        <w:t>)</w:t>
      </w:r>
      <w:r w:rsidR="009471B1" w:rsidRPr="00BA719A">
        <w:rPr>
          <w:rFonts w:ascii="Times New Roman" w:eastAsia="Times New Roman" w:hAnsi="Times New Roman" w:cs="Times New Roman"/>
          <w:sz w:val="21"/>
          <w:szCs w:val="21"/>
          <w:lang w:eastAsia="pl-PL"/>
        </w:rPr>
        <w:t xml:space="preserve"> </w:t>
      </w:r>
      <w:r w:rsidR="009471B1" w:rsidRPr="00BA719A">
        <w:rPr>
          <w:rFonts w:ascii="Times New Roman" w:eastAsia="Times New Roman" w:hAnsi="Times New Roman" w:cs="Times New Roman"/>
          <w:sz w:val="21"/>
          <w:szCs w:val="21"/>
          <w:u w:val="single"/>
          <w:lang w:eastAsia="pl-PL"/>
        </w:rPr>
        <w:t xml:space="preserve">oraz z tytułu skierowania na kwarantannę lub izolację </w:t>
      </w:r>
      <w:r w:rsidR="009471B1" w:rsidRPr="00BA719A">
        <w:rPr>
          <w:rFonts w:ascii="Times New Roman" w:eastAsia="Times New Roman" w:hAnsi="Times New Roman" w:cs="Times New Roman"/>
          <w:sz w:val="21"/>
          <w:szCs w:val="21"/>
          <w:lang w:eastAsia="pl-PL"/>
        </w:rPr>
        <w:t>(obowiązuje do dnia wyjazdu);</w:t>
      </w:r>
    </w:p>
    <w:p w:rsidR="009471B1" w:rsidRPr="00BA719A" w:rsidRDefault="009471B1" w:rsidP="0051337B">
      <w:pPr>
        <w:numPr>
          <w:ilvl w:val="0"/>
          <w:numId w:val="1"/>
        </w:numPr>
        <w:tabs>
          <w:tab w:val="clear" w:pos="720"/>
          <w:tab w:val="num" w:pos="360"/>
        </w:tabs>
        <w:spacing w:before="100" w:beforeAutospacing="1" w:after="100" w:afterAutospacing="1" w:line="240" w:lineRule="auto"/>
        <w:ind w:left="-709" w:right="-1134"/>
        <w:jc w:val="both"/>
        <w:rPr>
          <w:rFonts w:ascii="Times New Roman" w:eastAsia="Times New Roman" w:hAnsi="Times New Roman" w:cs="Times New Roman"/>
          <w:sz w:val="21"/>
          <w:szCs w:val="21"/>
          <w:lang w:eastAsia="pl-PL"/>
        </w:rPr>
      </w:pPr>
      <w:r w:rsidRPr="00BA719A">
        <w:rPr>
          <w:rFonts w:ascii="Times New Roman" w:eastAsia="Times New Roman" w:hAnsi="Times New Roman" w:cs="Times New Roman"/>
          <w:sz w:val="21"/>
          <w:szCs w:val="21"/>
          <w:lang w:eastAsia="pl-PL"/>
        </w:rPr>
        <w:t xml:space="preserve">7% ceny imprezy z </w:t>
      </w:r>
      <w:proofErr w:type="spellStart"/>
      <w:r w:rsidRPr="00BA719A">
        <w:rPr>
          <w:rFonts w:ascii="Times New Roman" w:eastAsia="Times New Roman" w:hAnsi="Times New Roman" w:cs="Times New Roman"/>
          <w:sz w:val="21"/>
          <w:szCs w:val="21"/>
          <w:lang w:eastAsia="pl-PL"/>
        </w:rPr>
        <w:t>CQ</w:t>
      </w:r>
      <w:proofErr w:type="spellEnd"/>
      <w:r w:rsidRPr="00BA719A">
        <w:rPr>
          <w:rFonts w:ascii="Times New Roman" w:eastAsia="Times New Roman" w:hAnsi="Times New Roman" w:cs="Times New Roman"/>
          <w:sz w:val="21"/>
          <w:szCs w:val="21"/>
          <w:lang w:eastAsia="pl-PL"/>
        </w:rPr>
        <w:t xml:space="preserve"> i CP - ubezpieczenie kosztów rezygnacji w sytuacji losowej, nagłego zachorowania (</w:t>
      </w:r>
      <w:r w:rsidRPr="00BA719A">
        <w:rPr>
          <w:rFonts w:ascii="Times New Roman" w:eastAsia="Times New Roman" w:hAnsi="Times New Roman" w:cs="Times New Roman"/>
          <w:sz w:val="21"/>
          <w:szCs w:val="21"/>
          <w:u w:val="single"/>
          <w:lang w:eastAsia="pl-PL"/>
        </w:rPr>
        <w:t xml:space="preserve">w tym zachorowania </w:t>
      </w:r>
      <w:proofErr w:type="spellStart"/>
      <w:r w:rsidRPr="00BA719A">
        <w:rPr>
          <w:rFonts w:ascii="Times New Roman" w:eastAsia="Times New Roman" w:hAnsi="Times New Roman" w:cs="Times New Roman"/>
          <w:sz w:val="21"/>
          <w:szCs w:val="21"/>
          <w:u w:val="single"/>
          <w:lang w:eastAsia="pl-PL"/>
        </w:rPr>
        <w:t>Covid</w:t>
      </w:r>
      <w:proofErr w:type="spellEnd"/>
      <w:r w:rsidRPr="00BA719A">
        <w:rPr>
          <w:rFonts w:ascii="Times New Roman" w:eastAsia="Times New Roman" w:hAnsi="Times New Roman" w:cs="Times New Roman"/>
          <w:sz w:val="21"/>
          <w:szCs w:val="21"/>
          <w:lang w:eastAsia="pl-PL"/>
        </w:rPr>
        <w:t xml:space="preserve">) </w:t>
      </w:r>
      <w:r w:rsidRPr="00BA719A">
        <w:rPr>
          <w:rFonts w:ascii="Times New Roman" w:eastAsia="Times New Roman" w:hAnsi="Times New Roman" w:cs="Times New Roman"/>
          <w:sz w:val="21"/>
          <w:szCs w:val="21"/>
          <w:u w:val="single"/>
          <w:lang w:eastAsia="pl-PL"/>
        </w:rPr>
        <w:t xml:space="preserve">oraz z tytułu skierowania na kwarantannę lub izolację oraz rezygnacji z tytułu chorób przewlekłych i nowotworowych (obowiązuje do dnia wyjazdu); </w:t>
      </w:r>
    </w:p>
    <w:p w:rsidR="009471B1" w:rsidRPr="00BA719A" w:rsidRDefault="009471B1" w:rsidP="0051337B">
      <w:pPr>
        <w:numPr>
          <w:ilvl w:val="0"/>
          <w:numId w:val="1"/>
        </w:numPr>
        <w:tabs>
          <w:tab w:val="clear" w:pos="720"/>
          <w:tab w:val="num" w:pos="360"/>
        </w:tabs>
        <w:spacing w:before="100" w:beforeAutospacing="1" w:after="100" w:afterAutospacing="1" w:line="240" w:lineRule="auto"/>
        <w:ind w:left="-709" w:right="-1134"/>
        <w:jc w:val="both"/>
        <w:rPr>
          <w:rFonts w:ascii="Times New Roman" w:eastAsia="Times New Roman" w:hAnsi="Times New Roman" w:cs="Times New Roman"/>
          <w:sz w:val="21"/>
          <w:szCs w:val="21"/>
          <w:lang w:eastAsia="pl-PL"/>
        </w:rPr>
      </w:pPr>
      <w:r w:rsidRPr="00BA719A">
        <w:rPr>
          <w:rFonts w:ascii="Times New Roman" w:eastAsia="Times New Roman" w:hAnsi="Times New Roman" w:cs="Times New Roman"/>
          <w:sz w:val="21"/>
          <w:szCs w:val="21"/>
          <w:lang w:eastAsia="pl-PL"/>
        </w:rPr>
        <w:t>8</w:t>
      </w:r>
      <w:r w:rsidR="003C00D2" w:rsidRPr="00BA719A">
        <w:rPr>
          <w:rFonts w:ascii="Times New Roman" w:eastAsia="Times New Roman" w:hAnsi="Times New Roman" w:cs="Times New Roman"/>
          <w:sz w:val="21"/>
          <w:szCs w:val="21"/>
          <w:lang w:eastAsia="pl-PL"/>
        </w:rPr>
        <w:t xml:space="preserve">,10 </w:t>
      </w:r>
      <w:r w:rsidR="003266C2" w:rsidRPr="00BA719A">
        <w:rPr>
          <w:rFonts w:ascii="Times New Roman" w:eastAsia="Times New Roman" w:hAnsi="Times New Roman" w:cs="Times New Roman"/>
          <w:sz w:val="21"/>
          <w:szCs w:val="21"/>
          <w:lang w:eastAsia="pl-PL"/>
        </w:rPr>
        <w:t xml:space="preserve">% od ceny imprezy z </w:t>
      </w:r>
      <w:proofErr w:type="spellStart"/>
      <w:r w:rsidR="003266C2" w:rsidRPr="00BA719A">
        <w:rPr>
          <w:rFonts w:ascii="Times New Roman" w:eastAsia="Times New Roman" w:hAnsi="Times New Roman" w:cs="Times New Roman"/>
          <w:sz w:val="21"/>
          <w:szCs w:val="21"/>
          <w:lang w:eastAsia="pl-PL"/>
        </w:rPr>
        <w:t>CQ</w:t>
      </w:r>
      <w:proofErr w:type="spellEnd"/>
      <w:r w:rsidR="003266C2" w:rsidRPr="00BA719A">
        <w:rPr>
          <w:rFonts w:ascii="Times New Roman" w:eastAsia="Times New Roman" w:hAnsi="Times New Roman" w:cs="Times New Roman"/>
          <w:sz w:val="21"/>
          <w:szCs w:val="21"/>
          <w:lang w:eastAsia="pl-PL"/>
        </w:rPr>
        <w:t xml:space="preserve"> </w:t>
      </w:r>
      <w:r w:rsidRPr="00BA719A">
        <w:rPr>
          <w:rFonts w:ascii="Times New Roman" w:eastAsia="Times New Roman" w:hAnsi="Times New Roman" w:cs="Times New Roman"/>
          <w:sz w:val="21"/>
          <w:szCs w:val="21"/>
          <w:lang w:eastAsia="pl-PL"/>
        </w:rPr>
        <w:t xml:space="preserve">+ </w:t>
      </w:r>
      <w:proofErr w:type="spellStart"/>
      <w:r w:rsidRPr="00BA719A">
        <w:rPr>
          <w:rFonts w:ascii="Times New Roman" w:eastAsia="Times New Roman" w:hAnsi="Times New Roman" w:cs="Times New Roman"/>
          <w:sz w:val="21"/>
          <w:szCs w:val="21"/>
          <w:lang w:eastAsia="pl-PL"/>
        </w:rPr>
        <w:t>RGS</w:t>
      </w:r>
      <w:proofErr w:type="spellEnd"/>
      <w:r w:rsidRPr="00BA719A">
        <w:rPr>
          <w:rFonts w:ascii="Times New Roman" w:eastAsia="Times New Roman" w:hAnsi="Times New Roman" w:cs="Times New Roman"/>
          <w:sz w:val="21"/>
          <w:szCs w:val="21"/>
          <w:lang w:eastAsia="pl-PL"/>
        </w:rPr>
        <w:t xml:space="preserve"> - ubezpieczenie kosztów rezygnacji w sytuacji losowej, nagłego zachorowania (w tym </w:t>
      </w:r>
      <w:proofErr w:type="spellStart"/>
      <w:r w:rsidRPr="00BA719A">
        <w:rPr>
          <w:rFonts w:ascii="Times New Roman" w:eastAsia="Times New Roman" w:hAnsi="Times New Roman" w:cs="Times New Roman"/>
          <w:sz w:val="21"/>
          <w:szCs w:val="21"/>
          <w:lang w:eastAsia="pl-PL"/>
        </w:rPr>
        <w:t>Covid</w:t>
      </w:r>
      <w:proofErr w:type="spellEnd"/>
      <w:r w:rsidRPr="00BA719A">
        <w:rPr>
          <w:rFonts w:ascii="Times New Roman" w:eastAsia="Times New Roman" w:hAnsi="Times New Roman" w:cs="Times New Roman"/>
          <w:sz w:val="21"/>
          <w:szCs w:val="21"/>
          <w:lang w:eastAsia="pl-PL"/>
        </w:rPr>
        <w:t xml:space="preserve">) oraz z tytułu skierowania na kwarantannę lub izolację oraz dodatkowo od kosztów przerwania podróży z uwagi na powyższe (obowiązuje do dnia wyjazdu i przez cały okres wyjazdu aż do powrotu); </w:t>
      </w:r>
    </w:p>
    <w:p w:rsidR="0051337B" w:rsidRPr="00BA719A" w:rsidRDefault="009471B1" w:rsidP="0051337B">
      <w:pPr>
        <w:numPr>
          <w:ilvl w:val="0"/>
          <w:numId w:val="1"/>
        </w:numPr>
        <w:tabs>
          <w:tab w:val="clear" w:pos="720"/>
          <w:tab w:val="num" w:pos="360"/>
        </w:tabs>
        <w:spacing w:before="100" w:beforeAutospacing="1" w:after="100" w:afterAutospacing="1" w:line="240" w:lineRule="auto"/>
        <w:ind w:left="-709" w:right="-1134"/>
        <w:jc w:val="both"/>
        <w:rPr>
          <w:rFonts w:ascii="Times New Roman" w:eastAsia="Times New Roman" w:hAnsi="Times New Roman" w:cs="Times New Roman"/>
          <w:sz w:val="21"/>
          <w:szCs w:val="21"/>
          <w:lang w:eastAsia="pl-PL"/>
        </w:rPr>
      </w:pPr>
      <w:r w:rsidRPr="00BA719A">
        <w:rPr>
          <w:rFonts w:ascii="Times New Roman" w:eastAsia="Times New Roman" w:hAnsi="Times New Roman" w:cs="Times New Roman"/>
          <w:sz w:val="21"/>
          <w:szCs w:val="21"/>
          <w:lang w:eastAsia="pl-PL"/>
        </w:rPr>
        <w:t>10</w:t>
      </w:r>
      <w:r w:rsidR="003C00D2" w:rsidRPr="00BA719A">
        <w:rPr>
          <w:rFonts w:ascii="Times New Roman" w:eastAsia="Times New Roman" w:hAnsi="Times New Roman" w:cs="Times New Roman"/>
          <w:sz w:val="21"/>
          <w:szCs w:val="21"/>
          <w:lang w:eastAsia="pl-PL"/>
        </w:rPr>
        <w:t>,35</w:t>
      </w:r>
      <w:r w:rsidRPr="00BA719A">
        <w:rPr>
          <w:rFonts w:ascii="Times New Roman" w:eastAsia="Times New Roman" w:hAnsi="Times New Roman" w:cs="Times New Roman"/>
          <w:sz w:val="21"/>
          <w:szCs w:val="21"/>
          <w:lang w:eastAsia="pl-PL"/>
        </w:rPr>
        <w:t xml:space="preserve"> % od ceny imprezy z </w:t>
      </w:r>
      <w:proofErr w:type="spellStart"/>
      <w:r w:rsidRPr="00BA719A">
        <w:rPr>
          <w:rFonts w:ascii="Times New Roman" w:eastAsia="Times New Roman" w:hAnsi="Times New Roman" w:cs="Times New Roman"/>
          <w:sz w:val="21"/>
          <w:szCs w:val="21"/>
          <w:lang w:eastAsia="pl-PL"/>
        </w:rPr>
        <w:t>CQ</w:t>
      </w:r>
      <w:proofErr w:type="spellEnd"/>
      <w:r w:rsidRPr="00BA719A">
        <w:rPr>
          <w:rFonts w:ascii="Times New Roman" w:eastAsia="Times New Roman" w:hAnsi="Times New Roman" w:cs="Times New Roman"/>
          <w:sz w:val="21"/>
          <w:szCs w:val="21"/>
          <w:lang w:eastAsia="pl-PL"/>
        </w:rPr>
        <w:t xml:space="preserve"> i CP + </w:t>
      </w:r>
      <w:proofErr w:type="spellStart"/>
      <w:r w:rsidRPr="00BA719A">
        <w:rPr>
          <w:rFonts w:ascii="Times New Roman" w:eastAsia="Times New Roman" w:hAnsi="Times New Roman" w:cs="Times New Roman"/>
          <w:sz w:val="21"/>
          <w:szCs w:val="21"/>
          <w:lang w:eastAsia="pl-PL"/>
        </w:rPr>
        <w:t>RGS</w:t>
      </w:r>
      <w:proofErr w:type="spellEnd"/>
      <w:r w:rsidRPr="00BA719A">
        <w:rPr>
          <w:rFonts w:ascii="Times New Roman" w:eastAsia="Times New Roman" w:hAnsi="Times New Roman" w:cs="Times New Roman"/>
          <w:sz w:val="21"/>
          <w:szCs w:val="21"/>
          <w:lang w:eastAsia="pl-PL"/>
        </w:rPr>
        <w:t xml:space="preserve"> - ubezpieczenie kosztów rezygnacji w sytuacji losowej, nagłego zachorowania (w tym </w:t>
      </w:r>
      <w:proofErr w:type="spellStart"/>
      <w:r w:rsidRPr="00BA719A">
        <w:rPr>
          <w:rFonts w:ascii="Times New Roman" w:eastAsia="Times New Roman" w:hAnsi="Times New Roman" w:cs="Times New Roman"/>
          <w:sz w:val="21"/>
          <w:szCs w:val="21"/>
          <w:lang w:eastAsia="pl-PL"/>
        </w:rPr>
        <w:t>Covid</w:t>
      </w:r>
      <w:proofErr w:type="spellEnd"/>
      <w:r w:rsidRPr="00BA719A">
        <w:rPr>
          <w:rFonts w:ascii="Times New Roman" w:eastAsia="Times New Roman" w:hAnsi="Times New Roman" w:cs="Times New Roman"/>
          <w:sz w:val="21"/>
          <w:szCs w:val="21"/>
          <w:lang w:eastAsia="pl-PL"/>
        </w:rPr>
        <w:t>), zachorowania wynikającego z posiadanych chorób przewlekłych oraz z tytułu skierowania na kwarantannę lub izolację oraz chorób przewlekłych i nowotworowych oraz od kosztów przerwania podróży z uwagi na powyższe (obowiązuje do dnia wyjazdu i przez cały okres wyjazdu aż do powrotu).</w:t>
      </w:r>
    </w:p>
    <w:p w:rsidR="001D4008" w:rsidRPr="00BA719A" w:rsidRDefault="0051337B" w:rsidP="003C00D2">
      <w:pPr>
        <w:spacing w:before="100" w:beforeAutospacing="1" w:after="100" w:afterAutospacing="1" w:line="240" w:lineRule="auto"/>
        <w:ind w:left="-709" w:right="-1134"/>
        <w:jc w:val="both"/>
        <w:rPr>
          <w:rFonts w:ascii="Times New Roman" w:eastAsia="Times New Roman" w:hAnsi="Times New Roman" w:cs="Times New Roman"/>
          <w:sz w:val="21"/>
          <w:szCs w:val="21"/>
          <w:lang w:eastAsia="pl-PL"/>
        </w:rPr>
      </w:pPr>
      <w:r w:rsidRPr="00BA719A">
        <w:rPr>
          <w:rFonts w:ascii="Times New Roman" w:eastAsia="Times New Roman" w:hAnsi="Times New Roman" w:cs="Times New Roman"/>
          <w:b/>
          <w:sz w:val="21"/>
          <w:szCs w:val="21"/>
          <w:lang w:eastAsia="pl-PL"/>
        </w:rPr>
        <w:t>WYBIERAM OPCJĘ UBEZPIECZENIA</w:t>
      </w:r>
      <w:r w:rsidRPr="00BA719A">
        <w:rPr>
          <w:rFonts w:ascii="Times New Roman" w:eastAsia="Times New Roman" w:hAnsi="Times New Roman" w:cs="Times New Roman"/>
          <w:sz w:val="21"/>
          <w:szCs w:val="21"/>
          <w:lang w:eastAsia="pl-PL"/>
        </w:rPr>
        <w:t xml:space="preserve"> NR ……… - …… % ceny imprezy dla następujących osób: …………………………………………………</w:t>
      </w:r>
      <w:r w:rsidR="002C6DA6" w:rsidRPr="00BA719A">
        <w:rPr>
          <w:rFonts w:ascii="Times New Roman" w:eastAsia="Times New Roman" w:hAnsi="Times New Roman" w:cs="Times New Roman"/>
          <w:sz w:val="21"/>
          <w:szCs w:val="21"/>
          <w:lang w:eastAsia="pl-PL"/>
        </w:rPr>
        <w:t>…………………………………………</w:t>
      </w:r>
      <w:r w:rsidRPr="00BA719A">
        <w:rPr>
          <w:rFonts w:ascii="Times New Roman" w:eastAsia="Times New Roman" w:hAnsi="Times New Roman" w:cs="Times New Roman"/>
          <w:sz w:val="21"/>
          <w:szCs w:val="21"/>
          <w:lang w:eastAsia="pl-PL"/>
        </w:rPr>
        <w:t>… (imiona i nazwiska)</w:t>
      </w:r>
    </w:p>
    <w:p w:rsidR="001D4008" w:rsidRPr="00BA719A" w:rsidRDefault="001D4008" w:rsidP="00BA719A">
      <w:pPr>
        <w:pStyle w:val="Default"/>
        <w:ind w:left="-993" w:right="-1134"/>
        <w:jc w:val="both"/>
        <w:rPr>
          <w:sz w:val="21"/>
          <w:szCs w:val="21"/>
        </w:rPr>
      </w:pPr>
      <w:r w:rsidRPr="00BA719A">
        <w:rPr>
          <w:sz w:val="21"/>
          <w:szCs w:val="21"/>
        </w:rPr>
        <w:t xml:space="preserve">Wyrażam zgodę na przetwarzanie przez Usługodawcę - Organizatora wyjazdu moich danych osobowych zawartych w niniejszym formularzu w zakresie niezbędnym do organizacji wyjazdu oraz do realizacji umowy w zakresie grupowego ubezpieczenia NNW i KL dla pielgrzymów oraz ewentualnego wskazanego przeze mnie ubezpieczenia dodatkowego (Zgodnie z </w:t>
      </w:r>
      <w:r w:rsidRPr="00BA719A">
        <w:rPr>
          <w:bCs/>
          <w:sz w:val="21"/>
          <w:szCs w:val="21"/>
        </w:rPr>
        <w:t xml:space="preserve">Ustawą z dnia 10 maja 2018 r. o ochronie danych osobowych ze zm. - </w:t>
      </w:r>
      <w:r w:rsidRPr="00BA719A">
        <w:rPr>
          <w:sz w:val="21"/>
          <w:szCs w:val="21"/>
        </w:rPr>
        <w:t xml:space="preserve">Dz.U. 2019 </w:t>
      </w:r>
      <w:proofErr w:type="gramStart"/>
      <w:r w:rsidRPr="00BA719A">
        <w:rPr>
          <w:sz w:val="21"/>
          <w:szCs w:val="21"/>
        </w:rPr>
        <w:t>poz</w:t>
      </w:r>
      <w:proofErr w:type="gramEnd"/>
      <w:r w:rsidRPr="00BA719A">
        <w:rPr>
          <w:sz w:val="21"/>
          <w:szCs w:val="21"/>
        </w:rPr>
        <w:t>. 1781 oraz zgodnie z Rozporządzeniem Parlamentu Europejskiego i Rady (UE) 2016/679 z dnia 27 kwietnia 2016 r. w sprawie ochrony osób fizycznych w związku z przetwarzaniem danych osobowych i w sprawie swobodnego przepływu takich danych).</w:t>
      </w:r>
    </w:p>
    <w:p w:rsidR="001D4008" w:rsidRPr="00BA719A" w:rsidRDefault="001D4008" w:rsidP="003C00D2">
      <w:pPr>
        <w:autoSpaceDE w:val="0"/>
        <w:autoSpaceDN w:val="0"/>
        <w:adjustRightInd w:val="0"/>
        <w:spacing w:after="0" w:line="240" w:lineRule="auto"/>
        <w:ind w:left="-993" w:right="-1134"/>
        <w:jc w:val="right"/>
        <w:rPr>
          <w:rFonts w:ascii="Times New Roman" w:hAnsi="Times New Roman" w:cs="Times New Roman"/>
          <w:sz w:val="21"/>
          <w:szCs w:val="21"/>
        </w:rPr>
      </w:pPr>
      <w:proofErr w:type="gramStart"/>
      <w:r w:rsidRPr="00BA719A">
        <w:rPr>
          <w:rFonts w:ascii="Times New Roman" w:hAnsi="Times New Roman" w:cs="Times New Roman"/>
          <w:sz w:val="21"/>
          <w:szCs w:val="21"/>
        </w:rPr>
        <w:t>data</w:t>
      </w:r>
      <w:proofErr w:type="gramEnd"/>
      <w:r w:rsidRPr="00BA719A">
        <w:rPr>
          <w:rFonts w:ascii="Times New Roman" w:hAnsi="Times New Roman" w:cs="Times New Roman"/>
          <w:sz w:val="21"/>
          <w:szCs w:val="21"/>
        </w:rPr>
        <w:t xml:space="preserve"> i podpis ...................................................</w:t>
      </w:r>
    </w:p>
    <w:p w:rsidR="001D4008" w:rsidRPr="00BA719A" w:rsidRDefault="001D4008" w:rsidP="001D4008">
      <w:pPr>
        <w:autoSpaceDE w:val="0"/>
        <w:autoSpaceDN w:val="0"/>
        <w:adjustRightInd w:val="0"/>
        <w:spacing w:after="0" w:line="240" w:lineRule="auto"/>
        <w:ind w:left="-993" w:right="-1134"/>
        <w:jc w:val="center"/>
        <w:rPr>
          <w:rFonts w:ascii="Times New Roman" w:hAnsi="Times New Roman" w:cs="Times New Roman"/>
          <w:sz w:val="21"/>
          <w:szCs w:val="21"/>
        </w:rPr>
      </w:pPr>
    </w:p>
    <w:p w:rsidR="001D4008" w:rsidRPr="002C6DA6" w:rsidRDefault="001D4008" w:rsidP="001D4008">
      <w:pPr>
        <w:pStyle w:val="Bezodstpw"/>
        <w:ind w:left="-993" w:right="-1134"/>
        <w:jc w:val="both"/>
        <w:rPr>
          <w:rFonts w:ascii="Times New Roman" w:hAnsi="Times New Roman" w:cs="Times New Roman"/>
          <w:b/>
        </w:rPr>
      </w:pPr>
      <w:r w:rsidRPr="002C6DA6">
        <w:rPr>
          <w:rFonts w:ascii="Times New Roman" w:hAnsi="Times New Roman" w:cs="Times New Roman"/>
          <w:b/>
        </w:rPr>
        <w:lastRenderedPageBreak/>
        <w:t>Klauzula informacyjna RODO</w:t>
      </w:r>
    </w:p>
    <w:p w:rsidR="001D4008" w:rsidRPr="002C6DA6" w:rsidRDefault="001D4008" w:rsidP="001D4008">
      <w:pPr>
        <w:pStyle w:val="Bezodstpw"/>
        <w:ind w:left="-993" w:right="-1134"/>
        <w:jc w:val="both"/>
        <w:rPr>
          <w:rFonts w:ascii="Times New Roman" w:hAnsi="Times New Roman" w:cs="Times New Roman"/>
        </w:rPr>
      </w:pPr>
      <w:r w:rsidRPr="002C6DA6">
        <w:rPr>
          <w:rFonts w:ascii="Times New Roman" w:hAnsi="Times New Roman" w:cs="Times New Roman"/>
        </w:rPr>
        <w:t xml:space="preserve">Zgodnie z art. 13 ust. 1 i 2 Ogólnego rozporządzenia o ochronie danych osobowych z dnia 27 kwietnia 2016 r. (dalej jako RODO) Organizator informuje Klienta, że: </w:t>
      </w:r>
    </w:p>
    <w:p w:rsidR="001D4008" w:rsidRPr="002C6DA6" w:rsidRDefault="001D4008" w:rsidP="001D4008">
      <w:pPr>
        <w:pStyle w:val="Bezodstpw"/>
        <w:ind w:left="-993" w:right="-1134"/>
        <w:jc w:val="both"/>
        <w:rPr>
          <w:rFonts w:ascii="Times New Roman" w:hAnsi="Times New Roman" w:cs="Times New Roman"/>
        </w:rPr>
      </w:pPr>
      <w:proofErr w:type="gramStart"/>
      <w:r w:rsidRPr="002C6DA6">
        <w:rPr>
          <w:rFonts w:ascii="Times New Roman" w:hAnsi="Times New Roman" w:cs="Times New Roman"/>
        </w:rPr>
        <w:t>a</w:t>
      </w:r>
      <w:proofErr w:type="gramEnd"/>
      <w:r w:rsidRPr="002C6DA6">
        <w:rPr>
          <w:rFonts w:ascii="Times New Roman" w:hAnsi="Times New Roman" w:cs="Times New Roman"/>
        </w:rPr>
        <w:t>) Administratorem danych osobowych Klienta oraz danych uczestnika jest Biuro Usług Turystycznych AGAVE Agnieszka Cielesta, 32-555 Zagórze, ul. Morgowa 24 B; tel. 731215097; e-mail: kontakt@bpagave.</w:t>
      </w:r>
      <w:proofErr w:type="gramStart"/>
      <w:r w:rsidRPr="002C6DA6">
        <w:rPr>
          <w:rFonts w:ascii="Times New Roman" w:hAnsi="Times New Roman" w:cs="Times New Roman"/>
        </w:rPr>
        <w:t>pl</w:t>
      </w:r>
      <w:proofErr w:type="gramEnd"/>
    </w:p>
    <w:p w:rsidR="001D4008" w:rsidRPr="002C6DA6" w:rsidRDefault="001D4008" w:rsidP="001D4008">
      <w:pPr>
        <w:pStyle w:val="Bezodstpw"/>
        <w:ind w:left="-993" w:right="-1134"/>
        <w:jc w:val="both"/>
        <w:rPr>
          <w:rFonts w:ascii="Times New Roman" w:hAnsi="Times New Roman" w:cs="Times New Roman"/>
        </w:rPr>
      </w:pPr>
      <w:proofErr w:type="gramStart"/>
      <w:r w:rsidRPr="002C6DA6">
        <w:rPr>
          <w:rFonts w:ascii="Times New Roman" w:hAnsi="Times New Roman" w:cs="Times New Roman"/>
        </w:rPr>
        <w:t>b</w:t>
      </w:r>
      <w:proofErr w:type="gramEnd"/>
      <w:r w:rsidRPr="002C6DA6">
        <w:rPr>
          <w:rFonts w:ascii="Times New Roman" w:hAnsi="Times New Roman" w:cs="Times New Roman"/>
        </w:rPr>
        <w:t xml:space="preserve">) Administrator przetwarza dane osobowe Klienta oraz dane uczestnika wyłącznie w takim zakresie, w jakim jest to niezbędne dla realizacji usługi będącej przedmiotem niniejszej Umowy, zgodnie z art. 6 ust. 1 lit. b RODO. </w:t>
      </w:r>
    </w:p>
    <w:p w:rsidR="001D4008" w:rsidRPr="002C6DA6" w:rsidRDefault="001D4008" w:rsidP="001D4008">
      <w:pPr>
        <w:pStyle w:val="Bezodstpw"/>
        <w:ind w:left="-993" w:right="-1134"/>
        <w:jc w:val="both"/>
        <w:rPr>
          <w:rFonts w:ascii="Times New Roman" w:hAnsi="Times New Roman" w:cs="Times New Roman"/>
        </w:rPr>
      </w:pPr>
      <w:proofErr w:type="gramStart"/>
      <w:r w:rsidRPr="002C6DA6">
        <w:rPr>
          <w:rFonts w:ascii="Times New Roman" w:hAnsi="Times New Roman" w:cs="Times New Roman"/>
        </w:rPr>
        <w:t>c</w:t>
      </w:r>
      <w:proofErr w:type="gramEnd"/>
      <w:r w:rsidRPr="002C6DA6">
        <w:rPr>
          <w:rFonts w:ascii="Times New Roman" w:hAnsi="Times New Roman" w:cs="Times New Roman"/>
        </w:rPr>
        <w:t xml:space="preserve">) W czasie niezbędnym do realizacji usługi, w czasie trwania imprezy oraz w celu rozpatrzenia ewentualnych reklamacji Administrator może przetwarzać dane osobowe Klienta oraz dane uczestnika inne niż niezbędne dla realizacji usługi, w tym informacje o stanie zdrowia, wyłącznie za zgodą Klienta, zgodnie z art. 6 ust. 1 lit. a oraz art. 9 ust. 2 lit. a RODO, w celu ochrony życia i zdrowia uczestników. </w:t>
      </w:r>
    </w:p>
    <w:p w:rsidR="001D4008" w:rsidRPr="002C6DA6" w:rsidRDefault="001D4008" w:rsidP="001D4008">
      <w:pPr>
        <w:pStyle w:val="Bezodstpw"/>
        <w:ind w:left="-993" w:right="-1134"/>
        <w:jc w:val="both"/>
        <w:rPr>
          <w:rFonts w:ascii="Times New Roman" w:hAnsi="Times New Roman" w:cs="Times New Roman"/>
        </w:rPr>
      </w:pPr>
      <w:proofErr w:type="gramStart"/>
      <w:r w:rsidRPr="002C6DA6">
        <w:rPr>
          <w:rFonts w:ascii="Times New Roman" w:hAnsi="Times New Roman" w:cs="Times New Roman"/>
        </w:rPr>
        <w:t>d</w:t>
      </w:r>
      <w:proofErr w:type="gramEnd"/>
      <w:r w:rsidRPr="002C6DA6">
        <w:rPr>
          <w:rFonts w:ascii="Times New Roman" w:hAnsi="Times New Roman" w:cs="Times New Roman"/>
        </w:rPr>
        <w:t xml:space="preserve">) Administrator powierza dane Klienta oraz w ograniczonym zakresie dane uczestników: przedsiębiorstwom IT w celu dbania o system informatyczny Administratora oraz prowadzenie strony internetowej Administratora, właścicielowi obiektów noclegowych w których odbywa się impreza w celu identyfikacji uczestników, firmie ubezpieczeniowej w celu zawarcia umowy ubezpieczenia uczestników, firmie transportowej w celu identyfikacji uczestników. </w:t>
      </w:r>
    </w:p>
    <w:p w:rsidR="001D4008" w:rsidRPr="002C6DA6" w:rsidRDefault="001D4008" w:rsidP="001D4008">
      <w:pPr>
        <w:pStyle w:val="Bezodstpw"/>
        <w:ind w:left="-993" w:right="-1134"/>
        <w:jc w:val="both"/>
        <w:rPr>
          <w:rFonts w:ascii="Times New Roman" w:hAnsi="Times New Roman" w:cs="Times New Roman"/>
        </w:rPr>
      </w:pPr>
      <w:proofErr w:type="gramStart"/>
      <w:r w:rsidRPr="002C6DA6">
        <w:rPr>
          <w:rFonts w:ascii="Times New Roman" w:hAnsi="Times New Roman" w:cs="Times New Roman"/>
        </w:rPr>
        <w:t>e</w:t>
      </w:r>
      <w:proofErr w:type="gramEnd"/>
      <w:r w:rsidRPr="002C6DA6">
        <w:rPr>
          <w:rFonts w:ascii="Times New Roman" w:hAnsi="Times New Roman" w:cs="Times New Roman"/>
        </w:rPr>
        <w:t xml:space="preserve">) Dane osobowe nie będą udostępniane lub powierzane w żaden sposób innym podmiotom niż wskazane powyżej, za wyjątkiem organów publicznych, które mogą otrzymywać dane osobowe w ramach konkretnego postępowania przewidzianego prawem UE lub przepisami prawa polskiego. </w:t>
      </w:r>
    </w:p>
    <w:p w:rsidR="001D4008" w:rsidRPr="002C6DA6" w:rsidRDefault="001D4008" w:rsidP="001D4008">
      <w:pPr>
        <w:pStyle w:val="Bezodstpw"/>
        <w:ind w:left="-993" w:right="-1134"/>
        <w:jc w:val="both"/>
        <w:rPr>
          <w:rFonts w:ascii="Times New Roman" w:hAnsi="Times New Roman" w:cs="Times New Roman"/>
        </w:rPr>
      </w:pPr>
      <w:proofErr w:type="gramStart"/>
      <w:r w:rsidRPr="002C6DA6">
        <w:rPr>
          <w:rFonts w:ascii="Times New Roman" w:hAnsi="Times New Roman" w:cs="Times New Roman"/>
        </w:rPr>
        <w:t>f</w:t>
      </w:r>
      <w:proofErr w:type="gramEnd"/>
      <w:r w:rsidRPr="002C6DA6">
        <w:rPr>
          <w:rFonts w:ascii="Times New Roman" w:hAnsi="Times New Roman" w:cs="Times New Roman"/>
        </w:rPr>
        <w:t xml:space="preserve">) Dane osobowe będą przechowywane przez Administratora przez okres realizacji usługi, chyba, że przepisy prawa, w szczególności przepisy podatkowe nakazują dłuższy okres przechowywania określonych danych. Za zgodą Klienta określone dane osobowe Klienta oraz dane osobowe uczestnika mogą być przechowywane przez okres dłuższy niż wskazany w przepisach prawa. </w:t>
      </w:r>
    </w:p>
    <w:p w:rsidR="001D4008" w:rsidRPr="002C6DA6" w:rsidRDefault="001D4008" w:rsidP="001D4008">
      <w:pPr>
        <w:pStyle w:val="Bezodstpw"/>
        <w:ind w:left="-993" w:right="-1134"/>
        <w:jc w:val="both"/>
        <w:rPr>
          <w:rFonts w:ascii="Times New Roman" w:hAnsi="Times New Roman" w:cs="Times New Roman"/>
        </w:rPr>
      </w:pPr>
      <w:proofErr w:type="gramStart"/>
      <w:r w:rsidRPr="002C6DA6">
        <w:rPr>
          <w:rFonts w:ascii="Times New Roman" w:hAnsi="Times New Roman" w:cs="Times New Roman"/>
        </w:rPr>
        <w:t>g</w:t>
      </w:r>
      <w:proofErr w:type="gramEnd"/>
      <w:r w:rsidRPr="002C6DA6">
        <w:rPr>
          <w:rFonts w:ascii="Times New Roman" w:hAnsi="Times New Roman" w:cs="Times New Roman"/>
        </w:rPr>
        <w:t xml:space="preserve">) Jednocześnie Administrator informuje, że przysługują Klientowi następujące uprawnienia: żądania od Administratora w każdym czasie dostępu do przekazanych danych osobowych, prawo do sprostowania lub ograniczenia przetwarzania danych osobowych, prawo do żądania przeniesienia danych osobowych do innego Administratora, prawo sprzeciwu wobec operacji przetwarzania danych osobowych, prawo do żądania niezwłocznego usunięcia danych osobowych ze zbiorów prowadzonych przez Administratora, prawo do cofnięcia w każdym czasie zgody na przetwarzanie danych osobowych w takiej formie, w jakiej była ona wyrażona, bez wpływu na zgodność z prawem przetwarzania, którego dokonano na podstawie zgody przed jej cofnięciem, prawo do wniesienia skargi do organu nadzorczego Prezesa Urzędu Ochrony Danych Osobowych na ewentualne naruszenia w zakresie ochrony danych osobowych. </w:t>
      </w:r>
    </w:p>
    <w:p w:rsidR="003C00D2" w:rsidRDefault="001D4008" w:rsidP="003C00D2">
      <w:pPr>
        <w:pStyle w:val="Bezodstpw"/>
        <w:ind w:left="-993" w:right="-1134"/>
        <w:jc w:val="both"/>
        <w:rPr>
          <w:rFonts w:ascii="Times New Roman" w:hAnsi="Times New Roman" w:cs="Times New Roman"/>
        </w:rPr>
      </w:pPr>
      <w:proofErr w:type="gramStart"/>
      <w:r w:rsidRPr="002C6DA6">
        <w:rPr>
          <w:rFonts w:ascii="Times New Roman" w:hAnsi="Times New Roman" w:cs="Times New Roman"/>
        </w:rPr>
        <w:t>h</w:t>
      </w:r>
      <w:proofErr w:type="gramEnd"/>
      <w:r w:rsidRPr="002C6DA6">
        <w:rPr>
          <w:rFonts w:ascii="Times New Roman" w:hAnsi="Times New Roman" w:cs="Times New Roman"/>
        </w:rPr>
        <w:t>) Administrator niezwłocznie zrealizuje żądania o których mowa powyżej, chyba, że przepisy powszechnie obowiązującego prawa, nie przewidują możliwości realizacji uprawnienia w odniesieniu do wskazanych w żądaniu danych osobowych. O fakcie niemożności zrealizowania zgłoszonego żądania ze względu na przepisy obowiązującego prawa Administrator powiadomi Klienta niezwłocznie.</w:t>
      </w:r>
    </w:p>
    <w:p w:rsidR="001D4008" w:rsidRDefault="001D4008" w:rsidP="003C00D2">
      <w:pPr>
        <w:pStyle w:val="Bezodstpw"/>
        <w:ind w:left="-993" w:right="-1134"/>
        <w:jc w:val="both"/>
        <w:rPr>
          <w:rFonts w:ascii="Times New Roman" w:hAnsi="Times New Roman" w:cs="Times New Roman"/>
        </w:rPr>
      </w:pPr>
    </w:p>
    <w:p w:rsidR="002C6DA6" w:rsidRPr="002C6DA6" w:rsidRDefault="002C6DA6" w:rsidP="002C6DA6">
      <w:pPr>
        <w:ind w:left="-851" w:right="-993"/>
        <w:jc w:val="center"/>
        <w:rPr>
          <w:rFonts w:ascii="Times New Roman" w:hAnsi="Times New Roman" w:cs="Times New Roman"/>
          <w:b/>
          <w:bCs/>
        </w:rPr>
      </w:pPr>
      <w:r w:rsidRPr="002C6DA6">
        <w:rPr>
          <w:rFonts w:ascii="Times New Roman" w:hAnsi="Times New Roman" w:cs="Times New Roman"/>
          <w:b/>
          <w:bCs/>
        </w:rPr>
        <w:t xml:space="preserve">STANDARDOWY FORMULARZ INFORMACYJNY DO UMÓW O UDZIAŁ W IMPREZIE TURYSTYCZNEJ </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Zaoferowane Państwu połączenie usług turystycznych stanowi imprezę turystyczną w rozumieniu dyrektywy (UE) 2015/2302.</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W związku z powyższym będą Państwu przysługiwały wszystkie prawa UE mające zastosowanie do imprez turystycznych. Organizator będzie ponosił pełną odpowiedzialność za należytą realizację całości imprezy turystycznej.</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Ponadto, zgodnie z wymogami prawa, Organizator posiada zabezpieczenie w celu zapewnienia zwrotu Państwu wpłat i, jeżeli transport jest elementem imprezy turystycznej, zapewnienia Państwa powrotu do kraju w przypadku, gdyby Organizator stał się niewypłacalny.</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Najważniejsze prawa zgodnie z dyrektywą (UE) 2015/2302</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Przed zawarciem umowy o udział w imprezie turystycznej podróżni otrzymają wszystkie niezbędne informacje na temat imprezy turystycznej.</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Zawsze co najmniej jeden przedsiębiorca ponosi odpowiedzialność za należyte wykonanie wszystkich usług turystycznych objętych umową.</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Podróżni otrzymują awaryjny numer telefonu lub dane punktu kontaktowego, dzięki którym mogą skontaktować się z organizatorem turystyki lub agentem turystycznym.</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Podróżni mogą przenieść imprezę turystyczną na inną osobę, powiadamiając o tym w rozsądnym terminie, z zastrzeżeniem ewentualnych dodatkowych kosztów.</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Cena imprezy turystycznej może zostać podwyższona jedynie wtedy, gdy wzrosną określone koszty (na przykład koszty paliwa / kurs walut) i zostało to wyraźnie przewidziane w umowie; w żadnym przypadku podwyżka ceny nie może nastąpić później niż 20 dni przed rozpoczęciem imprezy turystycznej. Jeżeli podwyżka ceny przekracza 8% ceny imprezy turystycznej, podróżny może rozwiązać umowę. Jeżeli organizator turystyki zastrzega sobie prawo do podwyższenia ceny, podróżny ma prawo do obniżki ceny, jeżeli obniżyły się odpowiednie koszty.</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Podróżni mogą rozwiązać umowę bez ponoszenia jakiejkolwiek opłaty za rozwiązanie i uzyskać pełen zwrot wszelkich wpłat, jeżeli jeden z istotnych elementów imprezy turystycznej, inny niż cena, zmieni się w znaczący sposób. Jeżeli przedsiębiorca odpowiedzialny za imprezę turystyczną odwoła ją przed jej rozpoczęciem, podróżni mają prawo do zwrotu wpłat oraz w stosownych przypadkach do rekompensaty.</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lastRenderedPageBreak/>
        <w:t>- W wyjątkowych okolicznościach - na przykład jeżeli w docelowym miejscu podróży występują poważne problemy związane z bezpieczeństwem, które mogą wpłynąć na imprezę turystyczną - podróżni mogą, przed rozpoczęciem imprezy turystycznej, rozwiązać umowę bez ponoszenia jakiejkolwiek opłaty za rozwiązanie.</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Ponadto podróżni mogą w każdym momencie przed rozpoczęciem imprezy turystycznej rozwiązać umowę za odpowiednią i możliwą do uzasadnienia opłatą (zgodnie z OWU).</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Jeżeli po rozpoczęciu imprezy turystycznej jej znaczące elementy nie mogą zostać zrealizowane zgodnie z umową, będą musiały zostać zaproponowane, bez dodatkowych kosztów, odpowiednie alternatywne usługi. W przypadku gdy usługi nie są świadczone zgodnie z umową, co istotnie wpływa na realizację imprezy turystycznej, a organizator turystyki nie zdoła usunąć problemu, podróżni mogą rozwiązać umowę bez opłaty za rozwiązanie.</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Podróżni są również uprawnieni do otrzymania obniżki ceny lub rekompensaty za szkodę w przypadku niewykonania lub nienależytego wykonania usług turystycznych.</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Organizator turystyki musi zapewnić pomoc podróżnemu, który znajdzie się w trudnej sytuacji.</w:t>
      </w:r>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xml:space="preserve">- W przypadku gdy organizator turystyki stanie się niewypłacalny, wpłaty zostaną zwrócone. Jeżeli organizator turystyki stanie się niewypłacalny po rozpoczęciu imprezy turystycznej i jeżeli impreza turystyczna obejmuje transport, zapewniony jest powrót podróżnych do kraju. Organizator wykupił </w:t>
      </w:r>
      <w:proofErr w:type="spellStart"/>
      <w:r w:rsidRPr="002C6DA6">
        <w:rPr>
          <w:sz w:val="22"/>
          <w:szCs w:val="22"/>
        </w:rPr>
        <w:t>Signal</w:t>
      </w:r>
      <w:proofErr w:type="spellEnd"/>
      <w:r w:rsidRPr="002C6DA6">
        <w:rPr>
          <w:sz w:val="22"/>
          <w:szCs w:val="22"/>
        </w:rPr>
        <w:t xml:space="preserve"> </w:t>
      </w:r>
      <w:proofErr w:type="spellStart"/>
      <w:r w:rsidRPr="002C6DA6">
        <w:rPr>
          <w:sz w:val="22"/>
          <w:szCs w:val="22"/>
        </w:rPr>
        <w:t>Iduna</w:t>
      </w:r>
      <w:proofErr w:type="spellEnd"/>
      <w:r w:rsidRPr="002C6DA6">
        <w:rPr>
          <w:sz w:val="22"/>
          <w:szCs w:val="22"/>
        </w:rPr>
        <w:t xml:space="preserve"> Polska Towarzystwo Ubezpieczeń S.A. </w:t>
      </w:r>
      <w:proofErr w:type="gramStart"/>
      <w:r w:rsidRPr="002C6DA6">
        <w:rPr>
          <w:sz w:val="22"/>
          <w:szCs w:val="22"/>
        </w:rPr>
        <w:t>zabezpieczenie</w:t>
      </w:r>
      <w:proofErr w:type="gramEnd"/>
      <w:r w:rsidRPr="002C6DA6">
        <w:rPr>
          <w:sz w:val="22"/>
          <w:szCs w:val="22"/>
        </w:rPr>
        <w:t xml:space="preserve"> na wypadek niewypłacalności. Podróżni mogą kontaktować się z tym podmiotem lub, w odpowiednich przypadkach, z właściwym organem jeżeli z powodu niewypłacalności Organizatora dojdzie do odmowy świadczenia usług.</w:t>
      </w:r>
    </w:p>
    <w:p w:rsidR="002C6DA6" w:rsidRPr="002C6DA6" w:rsidRDefault="002C6DA6" w:rsidP="00E85CAD">
      <w:pPr>
        <w:pStyle w:val="Akapitzlist"/>
        <w:numPr>
          <w:ilvl w:val="0"/>
          <w:numId w:val="2"/>
        </w:numPr>
        <w:ind w:left="-851" w:right="-993" w:firstLine="0"/>
        <w:jc w:val="both"/>
        <w:rPr>
          <w:rFonts w:ascii="Times New Roman" w:hAnsi="Times New Roman"/>
        </w:rPr>
      </w:pPr>
      <w:r w:rsidRPr="002C6DA6">
        <w:rPr>
          <w:rFonts w:ascii="Times New Roman" w:hAnsi="Times New Roman"/>
        </w:rPr>
        <w:t xml:space="preserve">Dyrektywa Parlamentu Europejskiego i Rady (UE) 2015/2302 z dnia 25 listopada 2015 r. w sprawie imprez turystycznych i powiązanych usług turystycznych, zmieniająca rozporządzenie (WE) nr 2006/2004 i dyrektywę Parlamentu Europejskiego i Rady 2011/83/UE oraz uchylająca dyrektywę Rady 90/314/EWG: </w:t>
      </w:r>
      <w:hyperlink r:id="rId6" w:history="1">
        <w:r w:rsidRPr="002C6DA6">
          <w:rPr>
            <w:rStyle w:val="Hipercze"/>
            <w:rFonts w:ascii="Times New Roman" w:hAnsi="Times New Roman"/>
          </w:rPr>
          <w:t>https://eur-lex.europa.eu/legal-content/PL/TXT/?uri=CELEX%3A32015L2302</w:t>
        </w:r>
      </w:hyperlink>
    </w:p>
    <w:p w:rsidR="002C6DA6" w:rsidRPr="002C6DA6" w:rsidRDefault="002C6DA6" w:rsidP="00E85CAD">
      <w:pPr>
        <w:pStyle w:val="Akapitzlist"/>
        <w:numPr>
          <w:ilvl w:val="0"/>
          <w:numId w:val="2"/>
        </w:numPr>
        <w:ind w:left="-851" w:right="-993" w:firstLine="0"/>
        <w:jc w:val="both"/>
        <w:rPr>
          <w:rStyle w:val="Hipercze"/>
          <w:rFonts w:ascii="Times New Roman" w:hAnsi="Times New Roman"/>
        </w:rPr>
      </w:pPr>
      <w:r w:rsidRPr="002C6DA6">
        <w:rPr>
          <w:rFonts w:ascii="Times New Roman" w:hAnsi="Times New Roman"/>
        </w:rPr>
        <w:t xml:space="preserve">Ustawa z dnia 24 listopada 2017 r. o imprezach turystycznych i powiązanych usługach turystycznych: </w:t>
      </w:r>
      <w:hyperlink r:id="rId7" w:history="1">
        <w:r w:rsidRPr="002C6DA6">
          <w:rPr>
            <w:rStyle w:val="Hipercze"/>
            <w:rFonts w:ascii="Times New Roman" w:hAnsi="Times New Roman"/>
          </w:rPr>
          <w:t>http://prawo.sejm.gov.pl/isap.nsf/DocDetails.xsp?id=WDU20170002361</w:t>
        </w:r>
      </w:hyperlink>
    </w:p>
    <w:p w:rsidR="002C6DA6" w:rsidRPr="002C6DA6" w:rsidRDefault="002C6DA6" w:rsidP="002C6DA6">
      <w:pPr>
        <w:pStyle w:val="NormalnyWeb"/>
        <w:spacing w:before="0" w:beforeAutospacing="0" w:after="0" w:afterAutospacing="0"/>
        <w:ind w:left="-851" w:right="-993"/>
        <w:jc w:val="both"/>
        <w:rPr>
          <w:sz w:val="22"/>
          <w:szCs w:val="22"/>
        </w:rPr>
      </w:pPr>
      <w:r w:rsidRPr="002C6DA6">
        <w:rPr>
          <w:sz w:val="22"/>
          <w:szCs w:val="22"/>
        </w:rPr>
        <w:t xml:space="preserve">Na podstawie </w:t>
      </w:r>
      <w:r w:rsidRPr="002C6DA6">
        <w:rPr>
          <w:rStyle w:val="Pogrubienie"/>
          <w:sz w:val="22"/>
          <w:szCs w:val="22"/>
        </w:rPr>
        <w:t>Ustawy z dnia 2 marca 2020 r.</w:t>
      </w:r>
      <w:r w:rsidRPr="002C6DA6">
        <w:rPr>
          <w:sz w:val="22"/>
          <w:szCs w:val="22"/>
        </w:rPr>
        <w:t xml:space="preserve"> o szczególnych rozwiązaniach związanych z zapobieganiem, przeciwdziałaniem i zwalczaniem COVID-19, innych chorób zakaźnych oraz wywołanych nimi sytuacjami kryzysowymi, powołany został </w:t>
      </w:r>
      <w:r w:rsidRPr="002C6DA6">
        <w:rPr>
          <w:rStyle w:val="Pogrubienie"/>
          <w:iCs/>
          <w:sz w:val="22"/>
          <w:szCs w:val="22"/>
        </w:rPr>
        <w:t>Turystyczny Fundusz Pomocowy</w:t>
      </w:r>
      <w:r w:rsidRPr="002C6DA6">
        <w:rPr>
          <w:sz w:val="22"/>
          <w:szCs w:val="22"/>
        </w:rPr>
        <w:t xml:space="preserve">, stanowiący wyodrębniony rachunek w Ubezpieczeniowym Funduszu Gwarancyjnym, który - wraz z dotychczas istniejącym Turystycznym Funduszem Gwarancyjnym (utworzony na mocy </w:t>
      </w:r>
      <w:r w:rsidRPr="002C6DA6">
        <w:rPr>
          <w:iCs/>
          <w:sz w:val="22"/>
          <w:szCs w:val="22"/>
        </w:rPr>
        <w:t>ustawy z dnia 22 lipca 2016 roku o zmianie ustawy o usługach turystycznych oraz ustawy o ubezpieczeniach obowiązkowych, Ubezpieczeniowym Funduszu Gwarancyjnym i Polskim Biurze Ubezpieczycieli Komunikacyjnych</w:t>
      </w:r>
      <w:r w:rsidRPr="002C6DA6">
        <w:rPr>
          <w:sz w:val="22"/>
          <w:szCs w:val="22"/>
        </w:rPr>
        <w:t xml:space="preserve"> [Dz.U. </w:t>
      </w:r>
      <w:proofErr w:type="gramStart"/>
      <w:r w:rsidRPr="002C6DA6">
        <w:rPr>
          <w:sz w:val="22"/>
          <w:szCs w:val="22"/>
        </w:rPr>
        <w:t>z</w:t>
      </w:r>
      <w:proofErr w:type="gramEnd"/>
      <w:r w:rsidRPr="002C6DA6">
        <w:rPr>
          <w:sz w:val="22"/>
          <w:szCs w:val="22"/>
        </w:rPr>
        <w:t xml:space="preserve"> 2016 r. poz. 1334]) - stanowi dodatkowe zabezpieczenie na wypadek niewypłacalności organizatorów turystyki lub pośredników turystycznych. Przedsiębiorcy profesjonalnie zajmujący się organizowaniem imprez turystycznych są zobowiązani odprowadzać składkę na rzecz Turystycznego Funduszu Gwarancyjnego od każdego uczestnika imprezy turystycznej.</w:t>
      </w:r>
      <w:r w:rsidRPr="002C6DA6">
        <w:rPr>
          <w:b/>
          <w:sz w:val="22"/>
          <w:szCs w:val="22"/>
        </w:rPr>
        <w:t> </w:t>
      </w:r>
      <w:r w:rsidRPr="002C6DA6">
        <w:rPr>
          <w:rStyle w:val="Pogrubienie"/>
          <w:sz w:val="22"/>
          <w:szCs w:val="22"/>
        </w:rPr>
        <w:t xml:space="preserve">1 </w:t>
      </w:r>
      <w:proofErr w:type="gramStart"/>
      <w:r w:rsidRPr="002C6DA6">
        <w:rPr>
          <w:rStyle w:val="Pogrubienie"/>
          <w:sz w:val="22"/>
          <w:szCs w:val="22"/>
        </w:rPr>
        <w:t>stycznia</w:t>
      </w:r>
      <w:proofErr w:type="gramEnd"/>
      <w:r w:rsidRPr="002C6DA6">
        <w:rPr>
          <w:rStyle w:val="Pogrubienie"/>
          <w:sz w:val="22"/>
          <w:szCs w:val="22"/>
        </w:rPr>
        <w:t xml:space="preserve"> 2021 r.</w:t>
      </w:r>
      <w:r w:rsidRPr="002C6DA6">
        <w:rPr>
          <w:sz w:val="22"/>
          <w:szCs w:val="22"/>
        </w:rPr>
        <w:t xml:space="preserve"> weszło w życie rozporządzenie ustalające wysokość składki z tytuły zawartej umowy o udział w imprezie turystycznej, w zależności od jej rodzaju. Składka na Turystyczny Fundusz Pomocowy wraz ze składką na Turystyczny Fundusz Gwarancyjny – w odpowiednio określonej ustawowej wysokości (w zależności od kraju destynacji i rodzaju transportu oraz stosowanych przedpłat) jest pobierana przed Organizatora od Klienta w momencie podpisywania Umowy (doliczana do kwoty zaliczki), stanowi obowiązkową dopłatę, którą organizator automatycznie odprowadza na wyodrębniony rachunek w Ubezpieczeniowym Funduszu Gwarancyjnym i nie podlega zwrotowi w przypadku anulacji imprezy turystycznej lub rezygnacji klienta z imprezy turystycznej. Wysokość składki na </w:t>
      </w:r>
      <w:proofErr w:type="spellStart"/>
      <w:r w:rsidRPr="002C6DA6">
        <w:rPr>
          <w:sz w:val="22"/>
          <w:szCs w:val="22"/>
        </w:rPr>
        <w:t>TFG</w:t>
      </w:r>
      <w:proofErr w:type="spellEnd"/>
      <w:r w:rsidRPr="002C6DA6">
        <w:rPr>
          <w:sz w:val="22"/>
          <w:szCs w:val="22"/>
        </w:rPr>
        <w:t xml:space="preserve"> i </w:t>
      </w:r>
      <w:proofErr w:type="spellStart"/>
      <w:r w:rsidRPr="002C6DA6">
        <w:rPr>
          <w:sz w:val="22"/>
          <w:szCs w:val="22"/>
        </w:rPr>
        <w:t>TFP</w:t>
      </w:r>
      <w:proofErr w:type="spellEnd"/>
      <w:r w:rsidRPr="002C6DA6">
        <w:rPr>
          <w:sz w:val="22"/>
          <w:szCs w:val="22"/>
        </w:rPr>
        <w:t xml:space="preserve"> jest każdorazowo określona w ofercie Organizatora (aktualnie od 4-30 zł / osoby).</w:t>
      </w:r>
    </w:p>
    <w:p w:rsidR="002C6DA6" w:rsidRPr="002C6DA6" w:rsidRDefault="002C6DA6" w:rsidP="00E85CAD">
      <w:pPr>
        <w:pStyle w:val="NormalnyWeb"/>
        <w:numPr>
          <w:ilvl w:val="0"/>
          <w:numId w:val="3"/>
        </w:numPr>
        <w:spacing w:before="0" w:beforeAutospacing="0" w:after="0" w:afterAutospacing="0"/>
        <w:ind w:left="-851" w:right="-993" w:firstLine="0"/>
        <w:rPr>
          <w:sz w:val="22"/>
          <w:szCs w:val="22"/>
        </w:rPr>
      </w:pPr>
      <w:r w:rsidRPr="002C6DA6">
        <w:rPr>
          <w:sz w:val="22"/>
          <w:szCs w:val="22"/>
        </w:rPr>
        <w:t xml:space="preserve">Źródło: </w:t>
      </w:r>
      <w:hyperlink r:id="rId8" w:tgtFrame="_blank" w:history="1">
        <w:r w:rsidRPr="002C6DA6">
          <w:rPr>
            <w:rStyle w:val="Hipercze"/>
            <w:sz w:val="22"/>
            <w:szCs w:val="22"/>
          </w:rPr>
          <w:t>https://www.ufg.pl/infoportal/faces/pages_home-page/Page_3dc12681_156b6b90c42__7ff6?_afrLoop=8026604878989743&amp;_afrWindowMode=0&amp;_adf.ctrl-state=89j1639rw_148</w:t>
        </w:r>
      </w:hyperlink>
      <w:r w:rsidRPr="002C6DA6">
        <w:rPr>
          <w:sz w:val="22"/>
          <w:szCs w:val="22"/>
        </w:rPr>
        <w:t xml:space="preserve"> </w:t>
      </w:r>
    </w:p>
    <w:p w:rsidR="002C6DA6" w:rsidRPr="002C6DA6" w:rsidRDefault="002C6DA6" w:rsidP="00E85CAD">
      <w:pPr>
        <w:pStyle w:val="NormalnyWeb"/>
        <w:numPr>
          <w:ilvl w:val="0"/>
          <w:numId w:val="3"/>
        </w:numPr>
        <w:spacing w:before="0" w:beforeAutospacing="0" w:after="0" w:afterAutospacing="0"/>
        <w:ind w:left="-851" w:right="-993" w:firstLine="0"/>
        <w:rPr>
          <w:sz w:val="22"/>
          <w:szCs w:val="22"/>
        </w:rPr>
      </w:pPr>
      <w:r w:rsidRPr="002C6DA6">
        <w:rPr>
          <w:sz w:val="22"/>
          <w:szCs w:val="22"/>
        </w:rPr>
        <w:t xml:space="preserve">Rozporządzenie: </w:t>
      </w:r>
      <w:hyperlink r:id="rId9" w:history="1">
        <w:r w:rsidRPr="002C6DA6">
          <w:rPr>
            <w:rStyle w:val="Hipercze"/>
            <w:sz w:val="22"/>
            <w:szCs w:val="22"/>
          </w:rPr>
          <w:t>http://isap.sejm.gov.pl/isap.nsf/download.xsp/WDU20200002379/O/D20202379.pdf</w:t>
        </w:r>
      </w:hyperlink>
    </w:p>
    <w:p w:rsidR="002C6DA6" w:rsidRPr="002C6DA6" w:rsidRDefault="002C6DA6" w:rsidP="00E85CAD">
      <w:pPr>
        <w:pStyle w:val="NormalnyWeb"/>
        <w:numPr>
          <w:ilvl w:val="0"/>
          <w:numId w:val="3"/>
        </w:numPr>
        <w:spacing w:before="0" w:beforeAutospacing="0" w:after="0" w:afterAutospacing="0"/>
        <w:ind w:left="-851" w:right="-993" w:firstLine="0"/>
        <w:rPr>
          <w:sz w:val="22"/>
          <w:szCs w:val="22"/>
        </w:rPr>
      </w:pPr>
      <w:r w:rsidRPr="002C6DA6">
        <w:rPr>
          <w:sz w:val="22"/>
          <w:szCs w:val="22"/>
        </w:rPr>
        <w:t xml:space="preserve">Ustawa z 2 marca: </w:t>
      </w:r>
      <w:hyperlink r:id="rId10" w:tgtFrame="_blank" w:history="1">
        <w:r w:rsidRPr="002C6DA6">
          <w:rPr>
            <w:rStyle w:val="Hipercze"/>
            <w:sz w:val="22"/>
            <w:szCs w:val="22"/>
          </w:rPr>
          <w:t>http://isap.sejm.gov.pl/isap.nsf/download.xsp/WDU20200000374/U/D20200374Lj.pdf</w:t>
        </w:r>
      </w:hyperlink>
      <w:r w:rsidRPr="002C6DA6">
        <w:rPr>
          <w:sz w:val="22"/>
          <w:szCs w:val="22"/>
        </w:rPr>
        <w:t xml:space="preserve"> </w:t>
      </w:r>
    </w:p>
    <w:p w:rsidR="000D63DB" w:rsidRPr="002C6DA6" w:rsidRDefault="000D63DB" w:rsidP="00E85CAD">
      <w:pPr>
        <w:ind w:left="-993" w:right="-1134"/>
        <w:rPr>
          <w:rFonts w:ascii="Times New Roman" w:hAnsi="Times New Roman" w:cs="Times New Roman"/>
        </w:rPr>
      </w:pPr>
    </w:p>
    <w:p w:rsidR="00EA7C42" w:rsidRDefault="003C00D2" w:rsidP="001D4008">
      <w:pPr>
        <w:autoSpaceDE w:val="0"/>
        <w:autoSpaceDN w:val="0"/>
        <w:adjustRightInd w:val="0"/>
        <w:spacing w:after="0" w:line="240" w:lineRule="auto"/>
        <w:ind w:right="-1134"/>
        <w:jc w:val="both"/>
        <w:rPr>
          <w:rFonts w:ascii="Times New Roman" w:hAnsi="Times New Roman" w:cs="Times New Roman"/>
        </w:rPr>
      </w:pPr>
      <w:r>
        <w:rPr>
          <w:rFonts w:ascii="Times New Roman" w:hAnsi="Times New Roman" w:cs="Times New Roman"/>
        </w:rPr>
        <w:t>Oświadczam, iż zapoznałem się z RODO oraz Formularzem informacyjnym ………………………………</w:t>
      </w:r>
      <w:r w:rsidR="007B4BB5">
        <w:rPr>
          <w:rFonts w:ascii="Times New Roman" w:hAnsi="Times New Roman" w:cs="Times New Roman"/>
        </w:rPr>
        <w:t>.</w:t>
      </w:r>
    </w:p>
    <w:p w:rsidR="007B4BB5" w:rsidRDefault="007B4BB5" w:rsidP="001D4008">
      <w:pPr>
        <w:autoSpaceDE w:val="0"/>
        <w:autoSpaceDN w:val="0"/>
        <w:adjustRightInd w:val="0"/>
        <w:spacing w:after="0" w:line="240" w:lineRule="auto"/>
        <w:ind w:right="-1134"/>
        <w:jc w:val="both"/>
        <w:rPr>
          <w:rFonts w:ascii="Times New Roman" w:hAnsi="Times New Roman" w:cs="Times New Roman"/>
        </w:rPr>
      </w:pPr>
    </w:p>
    <w:p w:rsidR="007B4BB5" w:rsidRDefault="007B4BB5">
      <w:pPr>
        <w:spacing w:after="160" w:line="259" w:lineRule="auto"/>
        <w:rPr>
          <w:rFonts w:ascii="Times New Roman" w:hAnsi="Times New Roman" w:cs="Times New Roman"/>
          <w:b/>
          <w:bCs/>
        </w:rPr>
      </w:pPr>
      <w:r>
        <w:rPr>
          <w:rFonts w:ascii="Times New Roman" w:hAnsi="Times New Roman" w:cs="Times New Roman"/>
          <w:b/>
          <w:bCs/>
        </w:rPr>
        <w:br w:type="page"/>
      </w:r>
    </w:p>
    <w:p w:rsidR="007B4BB5" w:rsidRPr="00B12427" w:rsidRDefault="007B4BB5" w:rsidP="007B4BB5">
      <w:pPr>
        <w:autoSpaceDE w:val="0"/>
        <w:autoSpaceDN w:val="0"/>
        <w:adjustRightInd w:val="0"/>
        <w:spacing w:after="0" w:line="240" w:lineRule="auto"/>
        <w:ind w:left="-993" w:right="-1134"/>
        <w:jc w:val="center"/>
        <w:rPr>
          <w:rFonts w:ascii="Times New Roman" w:hAnsi="Times New Roman" w:cs="Times New Roman"/>
          <w:b/>
          <w:bCs/>
        </w:rPr>
      </w:pPr>
      <w:r w:rsidRPr="00B12427">
        <w:rPr>
          <w:rFonts w:ascii="Times New Roman" w:hAnsi="Times New Roman" w:cs="Times New Roman"/>
          <w:b/>
          <w:bCs/>
        </w:rPr>
        <w:lastRenderedPageBreak/>
        <w:t>PIELGR</w:t>
      </w:r>
      <w:r w:rsidR="008F5B82">
        <w:rPr>
          <w:rFonts w:ascii="Times New Roman" w:hAnsi="Times New Roman" w:cs="Times New Roman"/>
          <w:b/>
          <w:bCs/>
        </w:rPr>
        <w:t xml:space="preserve">ZYMKA DO </w:t>
      </w:r>
      <w:r w:rsidR="00496B47">
        <w:rPr>
          <w:rFonts w:ascii="Times New Roman" w:hAnsi="Times New Roman" w:cs="Times New Roman"/>
          <w:b/>
          <w:bCs/>
        </w:rPr>
        <w:t>FRANCJI</w:t>
      </w:r>
      <w:r w:rsidR="008F5B82">
        <w:rPr>
          <w:rFonts w:ascii="Times New Roman" w:hAnsi="Times New Roman" w:cs="Times New Roman"/>
          <w:b/>
          <w:bCs/>
        </w:rPr>
        <w:t xml:space="preserve"> W TERMINIE</w:t>
      </w:r>
      <w:r w:rsidR="008F5B82" w:rsidRPr="006E1F93">
        <w:rPr>
          <w:rFonts w:ascii="Times New Roman" w:hAnsi="Times New Roman"/>
          <w:b/>
          <w:color w:val="0070C0"/>
          <w:sz w:val="26"/>
          <w:szCs w:val="26"/>
          <w:lang w:eastAsia="pl-PL"/>
        </w:rPr>
        <w:t xml:space="preserve"> </w:t>
      </w:r>
      <w:r w:rsidR="00496B47">
        <w:rPr>
          <w:rFonts w:ascii="Times New Roman" w:hAnsi="Times New Roman"/>
          <w:b/>
          <w:color w:val="002060"/>
          <w:sz w:val="28"/>
          <w:szCs w:val="28"/>
          <w:lang w:eastAsia="pl-PL"/>
        </w:rPr>
        <w:t>01.07-11.07</w:t>
      </w:r>
      <w:r w:rsidR="005C1BC8">
        <w:rPr>
          <w:rFonts w:ascii="Times New Roman" w:hAnsi="Times New Roman"/>
          <w:b/>
          <w:color w:val="002060"/>
          <w:sz w:val="28"/>
          <w:szCs w:val="28"/>
          <w:lang w:eastAsia="pl-PL"/>
        </w:rPr>
        <w:t>.2023</w:t>
      </w:r>
      <w:r w:rsidR="008F5B82" w:rsidRPr="006E1F93">
        <w:rPr>
          <w:rFonts w:ascii="Times New Roman" w:hAnsi="Times New Roman"/>
          <w:b/>
          <w:color w:val="0070C0"/>
          <w:sz w:val="26"/>
          <w:szCs w:val="26"/>
          <w:lang w:eastAsia="pl-PL"/>
        </w:rPr>
        <w:t xml:space="preserve"> </w:t>
      </w:r>
      <w:r w:rsidR="008F5B82">
        <w:rPr>
          <w:rFonts w:ascii="Times New Roman" w:hAnsi="Times New Roman" w:cs="Times New Roman"/>
          <w:b/>
          <w:bCs/>
        </w:rPr>
        <w:t>(</w:t>
      </w:r>
      <w:r w:rsidR="00496B47">
        <w:rPr>
          <w:rFonts w:ascii="Times New Roman" w:hAnsi="Times New Roman" w:cs="Times New Roman"/>
          <w:b/>
          <w:bCs/>
        </w:rPr>
        <w:t>11</w:t>
      </w:r>
      <w:r w:rsidRPr="00B12427">
        <w:rPr>
          <w:rFonts w:ascii="Times New Roman" w:hAnsi="Times New Roman" w:cs="Times New Roman"/>
          <w:b/>
          <w:bCs/>
        </w:rPr>
        <w:t xml:space="preserve"> DNI)</w:t>
      </w:r>
    </w:p>
    <w:p w:rsidR="007B4BB5" w:rsidRPr="00B12427" w:rsidRDefault="007B4BB5" w:rsidP="007B4BB5">
      <w:pPr>
        <w:ind w:left="-1417" w:right="-1134"/>
        <w:jc w:val="center"/>
        <w:rPr>
          <w:rFonts w:ascii="Times New Roman" w:hAnsi="Times New Roman" w:cs="Times New Roman"/>
          <w:b/>
          <w:u w:val="single"/>
        </w:rPr>
      </w:pPr>
      <w:r w:rsidRPr="00B12427">
        <w:rPr>
          <w:rFonts w:ascii="Times New Roman" w:hAnsi="Times New Roman" w:cs="Times New Roman"/>
          <w:b/>
          <w:u w:val="single"/>
        </w:rPr>
        <w:t>FORMULARZ INFORMACYJNY DLA UCZESTNIKÓW PIELGRZYMKI</w:t>
      </w:r>
    </w:p>
    <w:p w:rsidR="007B4BB5" w:rsidRPr="00B12427" w:rsidRDefault="007B4BB5" w:rsidP="007B4BB5">
      <w:pPr>
        <w:ind w:left="-851" w:right="-1134"/>
        <w:jc w:val="both"/>
        <w:rPr>
          <w:rFonts w:ascii="Times New Roman" w:hAnsi="Times New Roman" w:cs="Times New Roman"/>
          <w:b/>
          <w:u w:val="single"/>
        </w:rPr>
      </w:pPr>
      <w:r w:rsidRPr="00B12427">
        <w:rPr>
          <w:rFonts w:ascii="Times New Roman" w:hAnsi="Times New Roman" w:cs="Times New Roman"/>
          <w:b/>
        </w:rPr>
        <w:t xml:space="preserve">Niniejszy formularz informacyjny dotyczy pielgrzymki grupowej autokarowej organizowanej przez Biuro Usług Turystycznych AGAVE (zwanym dalej: Organizatorem-Usługodawcą) w </w:t>
      </w:r>
      <w:r w:rsidR="00496B47">
        <w:rPr>
          <w:rFonts w:ascii="Times New Roman" w:hAnsi="Times New Roman" w:cs="Times New Roman"/>
          <w:b/>
        </w:rPr>
        <w:t xml:space="preserve">terminie 01.07-11.07.2023 </w:t>
      </w:r>
      <w:r w:rsidR="008F5B82" w:rsidRPr="008F5B82">
        <w:rPr>
          <w:rFonts w:ascii="Times New Roman" w:hAnsi="Times New Roman"/>
          <w:b/>
          <w:lang w:eastAsia="pl-PL"/>
        </w:rPr>
        <w:t xml:space="preserve"> </w:t>
      </w:r>
      <w:proofErr w:type="gramStart"/>
      <w:r w:rsidRPr="00B12427">
        <w:rPr>
          <w:rFonts w:ascii="Times New Roman" w:hAnsi="Times New Roman" w:cs="Times New Roman"/>
          <w:b/>
        </w:rPr>
        <w:t>dla</w:t>
      </w:r>
      <w:proofErr w:type="gramEnd"/>
      <w:r w:rsidRPr="00B12427">
        <w:rPr>
          <w:rFonts w:ascii="Times New Roman" w:hAnsi="Times New Roman" w:cs="Times New Roman"/>
          <w:b/>
        </w:rPr>
        <w:t xml:space="preserve"> grupy min. ok. </w:t>
      </w:r>
      <w:r w:rsidR="00496B47">
        <w:rPr>
          <w:rFonts w:ascii="Times New Roman" w:hAnsi="Times New Roman" w:cs="Times New Roman"/>
          <w:b/>
        </w:rPr>
        <w:t>40</w:t>
      </w:r>
      <w:r w:rsidRPr="00B12427">
        <w:rPr>
          <w:rFonts w:ascii="Times New Roman" w:hAnsi="Times New Roman" w:cs="Times New Roman"/>
          <w:b/>
        </w:rPr>
        <w:t xml:space="preserve"> osób,</w:t>
      </w:r>
      <w:r w:rsidRPr="00B12427">
        <w:rPr>
          <w:rFonts w:ascii="Times New Roman" w:hAnsi="Times New Roman" w:cs="Times New Roman"/>
        </w:rPr>
        <w:t xml:space="preserve"> </w:t>
      </w:r>
      <w:r w:rsidRPr="00B12427">
        <w:rPr>
          <w:rFonts w:ascii="Times New Roman" w:hAnsi="Times New Roman" w:cs="Times New Roman"/>
          <w:b/>
        </w:rPr>
        <w:t>zleconej przez Kierownik</w:t>
      </w:r>
      <w:r w:rsidR="00496B47">
        <w:rPr>
          <w:rFonts w:ascii="Times New Roman" w:hAnsi="Times New Roman" w:cs="Times New Roman"/>
          <w:b/>
        </w:rPr>
        <w:t>a</w:t>
      </w:r>
      <w:r w:rsidR="005C1BC8">
        <w:rPr>
          <w:rFonts w:ascii="Times New Roman" w:hAnsi="Times New Roman" w:cs="Times New Roman"/>
          <w:b/>
        </w:rPr>
        <w:t xml:space="preserve"> Duchow</w:t>
      </w:r>
      <w:r w:rsidR="00496B47">
        <w:rPr>
          <w:rFonts w:ascii="Times New Roman" w:hAnsi="Times New Roman" w:cs="Times New Roman"/>
          <w:b/>
        </w:rPr>
        <w:t xml:space="preserve">ego </w:t>
      </w:r>
      <w:r w:rsidRPr="00B12427">
        <w:rPr>
          <w:rFonts w:ascii="Times New Roman" w:hAnsi="Times New Roman" w:cs="Times New Roman"/>
          <w:b/>
        </w:rPr>
        <w:t xml:space="preserve">Pielgrzymki – </w:t>
      </w:r>
      <w:r w:rsidR="005C1BC8" w:rsidRPr="005C1BC8">
        <w:rPr>
          <w:rFonts w:ascii="Times New Roman" w:hAnsi="Times New Roman" w:cs="Times New Roman"/>
          <w:b/>
          <w:sz w:val="21"/>
          <w:szCs w:val="21"/>
        </w:rPr>
        <w:t xml:space="preserve">ks. </w:t>
      </w:r>
      <w:r w:rsidR="00496B47">
        <w:rPr>
          <w:rFonts w:ascii="Times New Roman" w:hAnsi="Times New Roman" w:cs="Times New Roman"/>
          <w:b/>
          <w:sz w:val="21"/>
          <w:szCs w:val="21"/>
        </w:rPr>
        <w:t>Daniela Mazurka</w:t>
      </w:r>
      <w:r w:rsidR="005C1BC8" w:rsidRPr="00B12427">
        <w:rPr>
          <w:rFonts w:ascii="Times New Roman" w:hAnsi="Times New Roman" w:cs="Times New Roman"/>
          <w:b/>
        </w:rPr>
        <w:t xml:space="preserve"> </w:t>
      </w:r>
      <w:r w:rsidRPr="00B12427">
        <w:rPr>
          <w:rFonts w:ascii="Times New Roman" w:hAnsi="Times New Roman" w:cs="Times New Roman"/>
          <w:b/>
        </w:rPr>
        <w:t xml:space="preserve">z Parafii </w:t>
      </w:r>
      <w:r w:rsidR="00496B47">
        <w:rPr>
          <w:rFonts w:ascii="Times New Roman" w:hAnsi="Times New Roman" w:cs="Times New Roman"/>
          <w:b/>
        </w:rPr>
        <w:t>Św. Antoniego w Lublinie</w:t>
      </w:r>
      <w:r w:rsidRPr="00B12427">
        <w:rPr>
          <w:rFonts w:ascii="Times New Roman" w:hAnsi="Times New Roman" w:cs="Times New Roman"/>
          <w:b/>
        </w:rPr>
        <w:t xml:space="preserve"> (zwan</w:t>
      </w:r>
      <w:r w:rsidR="005C1BC8">
        <w:rPr>
          <w:rFonts w:ascii="Times New Roman" w:hAnsi="Times New Roman" w:cs="Times New Roman"/>
          <w:b/>
        </w:rPr>
        <w:t>ych</w:t>
      </w:r>
      <w:r w:rsidRPr="00B12427">
        <w:rPr>
          <w:rFonts w:ascii="Times New Roman" w:hAnsi="Times New Roman" w:cs="Times New Roman"/>
          <w:b/>
        </w:rPr>
        <w:t xml:space="preserve"> dalej: Zleceniodawcą) – upoważnionego do reprezentowania grupy, realizowanej zgodnie z zaakceptowanym przez uczestników Programem Pielgrzymki.</w:t>
      </w:r>
    </w:p>
    <w:p w:rsidR="007B4BB5" w:rsidRPr="00B12427" w:rsidRDefault="007B4BB5" w:rsidP="00CB07AD">
      <w:pPr>
        <w:pStyle w:val="Akapitzlist"/>
        <w:numPr>
          <w:ilvl w:val="0"/>
          <w:numId w:val="5"/>
        </w:numPr>
        <w:spacing w:after="0" w:line="240" w:lineRule="auto"/>
        <w:ind w:left="-851" w:right="-1134" w:hanging="142"/>
        <w:jc w:val="both"/>
        <w:rPr>
          <w:rFonts w:ascii="Times New Roman" w:hAnsi="Times New Roman"/>
          <w:b/>
        </w:rPr>
      </w:pPr>
      <w:r w:rsidRPr="00B12427">
        <w:rPr>
          <w:rFonts w:ascii="Times New Roman" w:hAnsi="Times New Roman"/>
          <w:b/>
        </w:rPr>
        <w:t>Cena pielgrzymki, świadczenia zawarte w cenie oraz świadczenia dodatkowo płatne:</w:t>
      </w:r>
    </w:p>
    <w:p w:rsidR="00496B47" w:rsidRPr="00496B47" w:rsidRDefault="007B4BB5" w:rsidP="00496B47">
      <w:pPr>
        <w:pStyle w:val="Akapitzlist"/>
        <w:numPr>
          <w:ilvl w:val="1"/>
          <w:numId w:val="10"/>
        </w:numPr>
        <w:spacing w:after="0" w:line="240" w:lineRule="auto"/>
        <w:ind w:left="-851" w:right="-1134" w:firstLine="0"/>
        <w:jc w:val="both"/>
        <w:rPr>
          <w:rFonts w:ascii="Times New Roman" w:hAnsi="Times New Roman"/>
        </w:rPr>
      </w:pPr>
      <w:r w:rsidRPr="00B12427">
        <w:rPr>
          <w:rFonts w:ascii="Times New Roman" w:hAnsi="Times New Roman"/>
          <w:b/>
        </w:rPr>
        <w:t>Usługodawca-Organizator gwarantuje następujące świadczenia zawarte w cenie pielgrzymki:</w:t>
      </w:r>
    </w:p>
    <w:p w:rsidR="00496B47" w:rsidRPr="00496B47" w:rsidRDefault="00496B47" w:rsidP="00496B47">
      <w:pPr>
        <w:pStyle w:val="Bezodstpw"/>
        <w:ind w:left="-851" w:right="-851"/>
        <w:rPr>
          <w:rFonts w:ascii="Times New Roman" w:hAnsi="Times New Roman" w:cs="Times New Roman"/>
        </w:rPr>
      </w:pPr>
      <w:r w:rsidRPr="00496B47">
        <w:rPr>
          <w:rFonts w:ascii="Times New Roman" w:hAnsi="Times New Roman" w:cs="Times New Roman"/>
        </w:rPr>
        <w:t>- przejazd autokarem turystycznym na całej realizowanej trasie</w:t>
      </w:r>
      <w:proofErr w:type="gramStart"/>
      <w:r w:rsidRPr="00496B47">
        <w:rPr>
          <w:rFonts w:ascii="Times New Roman" w:hAnsi="Times New Roman" w:cs="Times New Roman"/>
        </w:rPr>
        <w:t>,</w:t>
      </w:r>
      <w:r w:rsidRPr="00496B47">
        <w:rPr>
          <w:rFonts w:ascii="Times New Roman" w:hAnsi="Times New Roman" w:cs="Times New Roman"/>
        </w:rPr>
        <w:br/>
        <w:t>- zakwaterowanie</w:t>
      </w:r>
      <w:proofErr w:type="gramEnd"/>
      <w:r w:rsidRPr="00496B47">
        <w:rPr>
          <w:rFonts w:ascii="Times New Roman" w:hAnsi="Times New Roman" w:cs="Times New Roman"/>
        </w:rPr>
        <w:t xml:space="preserve">: 10 noclegów w hotelach **/*** lub domu pielgrzyma (pokoje 2 i 3 os. z łazienkami), </w:t>
      </w:r>
      <w:r w:rsidRPr="00496B47">
        <w:rPr>
          <w:rFonts w:ascii="Times New Roman" w:hAnsi="Times New Roman" w:cs="Times New Roman"/>
        </w:rPr>
        <w:br/>
        <w:t>- wyżywienie: 10 śniadań kontynentalnych wzmocnionych, 10 obiadokolacji, 1 obiad (ostatni dzień),</w:t>
      </w:r>
      <w:r w:rsidRPr="00496B47">
        <w:rPr>
          <w:rFonts w:ascii="Times New Roman" w:hAnsi="Times New Roman" w:cs="Times New Roman"/>
        </w:rPr>
        <w:br/>
        <w:t xml:space="preserve">- ubezpieczenie </w:t>
      </w:r>
      <w:proofErr w:type="spellStart"/>
      <w:r w:rsidRPr="00496B47">
        <w:rPr>
          <w:rFonts w:ascii="Times New Roman" w:hAnsi="Times New Roman" w:cs="Times New Roman"/>
        </w:rPr>
        <w:t>SIGNAL</w:t>
      </w:r>
      <w:proofErr w:type="spellEnd"/>
      <w:r w:rsidRPr="00496B47">
        <w:rPr>
          <w:rFonts w:ascii="Times New Roman" w:hAnsi="Times New Roman" w:cs="Times New Roman"/>
        </w:rPr>
        <w:t xml:space="preserve"> </w:t>
      </w:r>
      <w:proofErr w:type="spellStart"/>
      <w:r w:rsidRPr="00496B47">
        <w:rPr>
          <w:rFonts w:ascii="Times New Roman" w:hAnsi="Times New Roman" w:cs="Times New Roman"/>
        </w:rPr>
        <w:t>IDUNA</w:t>
      </w:r>
      <w:proofErr w:type="spellEnd"/>
      <w:r w:rsidRPr="00496B47">
        <w:rPr>
          <w:rFonts w:ascii="Times New Roman" w:hAnsi="Times New Roman" w:cs="Times New Roman"/>
        </w:rPr>
        <w:t xml:space="preserve">: KL (20.000 euro), NNW (15.000 </w:t>
      </w:r>
      <w:proofErr w:type="gramStart"/>
      <w:r w:rsidRPr="00496B47">
        <w:rPr>
          <w:rFonts w:ascii="Times New Roman" w:hAnsi="Times New Roman" w:cs="Times New Roman"/>
        </w:rPr>
        <w:t>zł</w:t>
      </w:r>
      <w:proofErr w:type="gramEnd"/>
      <w:r w:rsidRPr="00496B47">
        <w:rPr>
          <w:rFonts w:ascii="Times New Roman" w:hAnsi="Times New Roman" w:cs="Times New Roman"/>
        </w:rPr>
        <w:t xml:space="preserve">), bagaż (1.000 zł) – KL wraz z chorobami przewlekłymi i </w:t>
      </w:r>
      <w:proofErr w:type="spellStart"/>
      <w:r w:rsidRPr="00496B47">
        <w:rPr>
          <w:rFonts w:ascii="Times New Roman" w:hAnsi="Times New Roman" w:cs="Times New Roman"/>
        </w:rPr>
        <w:t>Covid</w:t>
      </w:r>
      <w:proofErr w:type="spellEnd"/>
      <w:r w:rsidRPr="00496B47">
        <w:rPr>
          <w:rFonts w:ascii="Times New Roman" w:hAnsi="Times New Roman" w:cs="Times New Roman"/>
        </w:rPr>
        <w:t xml:space="preserve">, </w:t>
      </w:r>
      <w:r w:rsidRPr="00496B47">
        <w:rPr>
          <w:rFonts w:ascii="Times New Roman" w:hAnsi="Times New Roman" w:cs="Times New Roman"/>
        </w:rPr>
        <w:br/>
        <w:t>- składka na obowiązkowy ustawowy Turystyczny Fundusz Gwarancyjny i Turystyczny Fundusz Pomocowy</w:t>
      </w:r>
      <w:proofErr w:type="gramStart"/>
      <w:r w:rsidRPr="00496B47">
        <w:rPr>
          <w:rFonts w:ascii="Times New Roman" w:hAnsi="Times New Roman" w:cs="Times New Roman"/>
        </w:rPr>
        <w:t>,</w:t>
      </w:r>
      <w:r w:rsidRPr="00496B47">
        <w:rPr>
          <w:rFonts w:ascii="Times New Roman" w:hAnsi="Times New Roman" w:cs="Times New Roman"/>
        </w:rPr>
        <w:br/>
        <w:t>- opiekę</w:t>
      </w:r>
      <w:proofErr w:type="gramEnd"/>
      <w:r w:rsidRPr="00496B47">
        <w:rPr>
          <w:rFonts w:ascii="Times New Roman" w:hAnsi="Times New Roman" w:cs="Times New Roman"/>
        </w:rPr>
        <w:t xml:space="preserve"> polskojęzycznego pilota.</w:t>
      </w:r>
    </w:p>
    <w:p w:rsidR="00B345E0" w:rsidRPr="00FC7B4D" w:rsidRDefault="00496B47" w:rsidP="00496B47">
      <w:pPr>
        <w:pStyle w:val="Akapitzlist"/>
        <w:spacing w:after="0" w:line="240" w:lineRule="auto"/>
        <w:ind w:left="-851" w:right="-1134"/>
        <w:jc w:val="both"/>
        <w:rPr>
          <w:rFonts w:ascii="Times New Roman" w:hAnsi="Times New Roman"/>
        </w:rPr>
      </w:pPr>
      <w:r w:rsidRPr="00FC7B4D">
        <w:rPr>
          <w:rFonts w:ascii="Times New Roman" w:hAnsi="Times New Roman"/>
        </w:rPr>
        <w:t xml:space="preserve"> </w:t>
      </w:r>
    </w:p>
    <w:p w:rsidR="00496B47" w:rsidRDefault="007B4BB5" w:rsidP="00496B47">
      <w:pPr>
        <w:pStyle w:val="Default"/>
        <w:numPr>
          <w:ilvl w:val="1"/>
          <w:numId w:val="10"/>
        </w:numPr>
        <w:ind w:left="-851" w:right="-993" w:firstLine="0"/>
        <w:rPr>
          <w:b/>
          <w:sz w:val="22"/>
          <w:szCs w:val="22"/>
        </w:rPr>
      </w:pPr>
      <w:r w:rsidRPr="00B12427">
        <w:rPr>
          <w:b/>
          <w:sz w:val="22"/>
          <w:szCs w:val="22"/>
        </w:rPr>
        <w:t xml:space="preserve">Cena nie zawiera (świadczenia dodatkowo płatne): </w:t>
      </w:r>
    </w:p>
    <w:p w:rsidR="00496B47" w:rsidRPr="00496B47" w:rsidRDefault="00496B47" w:rsidP="00496B47">
      <w:pPr>
        <w:pStyle w:val="Default"/>
        <w:ind w:left="-851" w:right="-993"/>
        <w:rPr>
          <w:b/>
          <w:sz w:val="22"/>
          <w:szCs w:val="22"/>
        </w:rPr>
      </w:pPr>
      <w:r w:rsidRPr="00FE4A1E">
        <w:rPr>
          <w:sz w:val="22"/>
          <w:szCs w:val="22"/>
        </w:rPr>
        <w:t xml:space="preserve">- opłat za bilety wstępu do zwiedzanych obiektów, </w:t>
      </w:r>
      <w:r>
        <w:rPr>
          <w:sz w:val="22"/>
          <w:szCs w:val="22"/>
        </w:rPr>
        <w:t xml:space="preserve">wieża </w:t>
      </w:r>
      <w:proofErr w:type="spellStart"/>
      <w:r>
        <w:rPr>
          <w:sz w:val="22"/>
          <w:szCs w:val="22"/>
        </w:rPr>
        <w:t>Eiffle’a</w:t>
      </w:r>
      <w:proofErr w:type="spellEnd"/>
      <w:r>
        <w:rPr>
          <w:sz w:val="22"/>
          <w:szCs w:val="22"/>
        </w:rPr>
        <w:t xml:space="preserve"> wjazd, </w:t>
      </w:r>
      <w:r w:rsidRPr="00FE4A1E">
        <w:rPr>
          <w:sz w:val="22"/>
          <w:szCs w:val="22"/>
        </w:rPr>
        <w:t xml:space="preserve">przewodników lokalnych i w sanktuariach, taksy klimatyczne, opłaty wjazdowe i parkingowe oraz zestawy słuchawkowe i inne wydatki programowe ok. </w:t>
      </w:r>
      <w:r w:rsidRPr="00496B47">
        <w:rPr>
          <w:b/>
          <w:sz w:val="22"/>
          <w:szCs w:val="22"/>
        </w:rPr>
        <w:t>140 euro/os</w:t>
      </w:r>
      <w:proofErr w:type="gramStart"/>
      <w:r w:rsidRPr="00496B47">
        <w:rPr>
          <w:b/>
          <w:sz w:val="22"/>
          <w:szCs w:val="22"/>
        </w:rPr>
        <w:t>,</w:t>
      </w:r>
      <w:r w:rsidRPr="00FE4A1E">
        <w:rPr>
          <w:sz w:val="22"/>
          <w:szCs w:val="22"/>
        </w:rPr>
        <w:br/>
        <w:t>- napoi</w:t>
      </w:r>
      <w:proofErr w:type="gramEnd"/>
      <w:r w:rsidRPr="00FE4A1E">
        <w:rPr>
          <w:sz w:val="22"/>
          <w:szCs w:val="22"/>
        </w:rPr>
        <w:t xml:space="preserve"> do obiadokolacji (w restauracjach zazwyczaj dodatkowo płatne), </w:t>
      </w:r>
      <w:r w:rsidRPr="00FE4A1E">
        <w:rPr>
          <w:sz w:val="22"/>
          <w:szCs w:val="22"/>
        </w:rPr>
        <w:br/>
        <w:t xml:space="preserve">- dopłata za pokój 1-osobowy (single na wyłączność): </w:t>
      </w:r>
      <w:r>
        <w:rPr>
          <w:sz w:val="22"/>
          <w:szCs w:val="22"/>
        </w:rPr>
        <w:t>27</w:t>
      </w:r>
      <w:r w:rsidRPr="00FE4A1E">
        <w:rPr>
          <w:sz w:val="22"/>
          <w:szCs w:val="22"/>
        </w:rPr>
        <w:t>0 euro/os,</w:t>
      </w:r>
      <w:r w:rsidRPr="00FE4A1E">
        <w:rPr>
          <w:sz w:val="22"/>
          <w:szCs w:val="22"/>
        </w:rPr>
        <w:br/>
        <w:t>- ubezpieczenia od kosztów rezygnacji (koszt uzależniony od wybranej opcji od 3% do 10% ceny</w:t>
      </w:r>
      <w:r>
        <w:rPr>
          <w:sz w:val="22"/>
          <w:szCs w:val="22"/>
        </w:rPr>
        <w:t>, patrz: formularz zap.</w:t>
      </w:r>
      <w:r w:rsidRPr="00FE4A1E">
        <w:rPr>
          <w:sz w:val="22"/>
          <w:szCs w:val="22"/>
        </w:rPr>
        <w:t xml:space="preserve">). </w:t>
      </w:r>
    </w:p>
    <w:p w:rsidR="00496B47" w:rsidRPr="004E7695" w:rsidRDefault="00496B47" w:rsidP="00496B47">
      <w:pPr>
        <w:pStyle w:val="Default"/>
        <w:ind w:left="-927" w:right="-993"/>
        <w:jc w:val="both"/>
        <w:rPr>
          <w:b/>
          <w:sz w:val="22"/>
          <w:szCs w:val="22"/>
        </w:rPr>
      </w:pPr>
    </w:p>
    <w:p w:rsidR="007B4BB5" w:rsidRPr="00B12427" w:rsidRDefault="007B4BB5" w:rsidP="00CB07AD">
      <w:pPr>
        <w:pStyle w:val="Akapitzlist"/>
        <w:numPr>
          <w:ilvl w:val="0"/>
          <w:numId w:val="5"/>
        </w:numPr>
        <w:spacing w:after="0" w:line="240" w:lineRule="auto"/>
        <w:ind w:left="-851" w:right="-1134" w:hanging="142"/>
        <w:jc w:val="both"/>
        <w:rPr>
          <w:rFonts w:ascii="Times New Roman" w:hAnsi="Times New Roman"/>
        </w:rPr>
      </w:pPr>
      <w:r w:rsidRPr="00B12427">
        <w:rPr>
          <w:rFonts w:ascii="Times New Roman" w:hAnsi="Times New Roman"/>
          <w:b/>
        </w:rPr>
        <w:t>Warunki płatności:</w:t>
      </w:r>
    </w:p>
    <w:p w:rsidR="00FC7B4D" w:rsidRPr="00E47E4F" w:rsidRDefault="007B4BB5" w:rsidP="00FC7B4D">
      <w:pPr>
        <w:spacing w:after="0" w:line="240" w:lineRule="auto"/>
        <w:ind w:left="-1134" w:right="-1134"/>
        <w:jc w:val="center"/>
        <w:rPr>
          <w:rFonts w:ascii="Times New Roman" w:hAnsi="Times New Roman" w:cs="Times New Roman"/>
        </w:rPr>
      </w:pPr>
      <w:r w:rsidRPr="00B12427">
        <w:rPr>
          <w:rFonts w:ascii="Times New Roman" w:hAnsi="Times New Roman" w:cs="Times New Roman"/>
          <w:b/>
        </w:rPr>
        <w:t xml:space="preserve">2.1. Cena od osoby </w:t>
      </w:r>
      <w:r w:rsidRPr="00E47E4F">
        <w:rPr>
          <w:rFonts w:ascii="Times New Roman" w:hAnsi="Times New Roman" w:cs="Times New Roman"/>
          <w:b/>
        </w:rPr>
        <w:t xml:space="preserve">w PLN + EURO </w:t>
      </w:r>
      <w:r w:rsidRPr="00E47E4F">
        <w:rPr>
          <w:rFonts w:ascii="Times New Roman" w:hAnsi="Times New Roman" w:cs="Times New Roman"/>
        </w:rPr>
        <w:t>przy zakwaterowaniu w pokojach 2 lub 3 os.; przy zape</w:t>
      </w:r>
      <w:r w:rsidR="00FC7B4D" w:rsidRPr="00E47E4F">
        <w:rPr>
          <w:rFonts w:ascii="Times New Roman" w:hAnsi="Times New Roman" w:cs="Times New Roman"/>
        </w:rPr>
        <w:t>wnieniu grupy w liczbie minimum</w:t>
      </w:r>
    </w:p>
    <w:p w:rsidR="005C1BC8" w:rsidRPr="00E47E4F" w:rsidRDefault="007B4BB5" w:rsidP="00496B47">
      <w:pPr>
        <w:pStyle w:val="Bezodstpw"/>
        <w:ind w:left="-851" w:right="-851"/>
        <w:rPr>
          <w:rFonts w:ascii="Times New Roman" w:hAnsi="Times New Roman" w:cs="Times New Roman"/>
        </w:rPr>
      </w:pPr>
      <w:proofErr w:type="gramStart"/>
      <w:r w:rsidRPr="00E47E4F">
        <w:rPr>
          <w:rFonts w:ascii="Times New Roman" w:hAnsi="Times New Roman" w:cs="Times New Roman"/>
        </w:rPr>
        <w:t>uczestników</w:t>
      </w:r>
      <w:proofErr w:type="gramEnd"/>
      <w:r w:rsidR="006E7719" w:rsidRPr="00E47E4F">
        <w:rPr>
          <w:rFonts w:ascii="Times New Roman" w:hAnsi="Times New Roman" w:cs="Times New Roman"/>
        </w:rPr>
        <w:t xml:space="preserve"> wynosi</w:t>
      </w:r>
      <w:r w:rsidR="00FC7B4D" w:rsidRPr="00E47E4F">
        <w:rPr>
          <w:rFonts w:ascii="Times New Roman" w:hAnsi="Times New Roman" w:cs="Times New Roman"/>
          <w:sz w:val="20"/>
          <w:szCs w:val="20"/>
        </w:rPr>
        <w:t xml:space="preserve">: </w:t>
      </w:r>
      <w:r w:rsidR="00496B47" w:rsidRPr="00E47E4F">
        <w:rPr>
          <w:rFonts w:ascii="Times New Roman" w:hAnsi="Times New Roman" w:cs="Times New Roman"/>
        </w:rPr>
        <w:t>grupa &gt; 50 os. = 1550 zł + 65</w:t>
      </w:r>
      <w:r w:rsidR="00E47E4F">
        <w:rPr>
          <w:rFonts w:ascii="Times New Roman" w:hAnsi="Times New Roman" w:cs="Times New Roman"/>
        </w:rPr>
        <w:t xml:space="preserve">0 euro / os.; </w:t>
      </w:r>
      <w:r w:rsidR="00496B47" w:rsidRPr="00E47E4F">
        <w:rPr>
          <w:rFonts w:ascii="Times New Roman" w:hAnsi="Times New Roman" w:cs="Times New Roman"/>
        </w:rPr>
        <w:t>grupa &gt; 45 os. = 1650 zł + 650 euro / os. ; grupa &gt; 37 os. = 1750 zł + 650 euro/os.</w:t>
      </w:r>
      <w:r w:rsidR="00E47E4F" w:rsidRPr="00E47E4F">
        <w:rPr>
          <w:rFonts w:ascii="Times New Roman" w:hAnsi="Times New Roman" w:cs="Times New Roman"/>
        </w:rPr>
        <w:t xml:space="preserve"> DODATKOWO PŁATNE EURO NA WYDATKI PROGRAMOWE W KWOCIE: 140 EURO.</w:t>
      </w:r>
    </w:p>
    <w:p w:rsidR="007B4BB5" w:rsidRPr="00B12427" w:rsidRDefault="007B4BB5" w:rsidP="005C1BC8">
      <w:pPr>
        <w:spacing w:after="0" w:line="240" w:lineRule="auto"/>
        <w:ind w:left="-851" w:right="-851"/>
        <w:jc w:val="both"/>
        <w:rPr>
          <w:rFonts w:ascii="Times New Roman" w:hAnsi="Times New Roman" w:cs="Times New Roman"/>
          <w:bCs/>
        </w:rPr>
      </w:pPr>
      <w:r w:rsidRPr="00B12427">
        <w:rPr>
          <w:rFonts w:ascii="Times New Roman" w:hAnsi="Times New Roman" w:cs="Times New Roman"/>
          <w:bCs/>
        </w:rPr>
        <w:t>W przypadku zmniejszenia liczby uczestników cena może zostać podwyższona stosownie do ostatecznej liczby osób chętnych po dokonaniu kalkulacji i ustaleń z uczestnikami.</w:t>
      </w:r>
    </w:p>
    <w:p w:rsidR="007B4BB5" w:rsidRPr="00B12427" w:rsidRDefault="007B4BB5" w:rsidP="007B4BB5">
      <w:pPr>
        <w:pStyle w:val="Bezodstpw"/>
        <w:ind w:left="-851" w:right="-1134"/>
        <w:jc w:val="both"/>
        <w:rPr>
          <w:rFonts w:ascii="Times New Roman" w:hAnsi="Times New Roman" w:cs="Times New Roman"/>
          <w:b/>
          <w:bCs/>
        </w:rPr>
      </w:pPr>
      <w:r w:rsidRPr="00B12427">
        <w:rPr>
          <w:rFonts w:ascii="Times New Roman" w:hAnsi="Times New Roman" w:cs="Times New Roman"/>
          <w:b/>
          <w:bCs/>
        </w:rPr>
        <w:t xml:space="preserve">2.2. Na mocy umowy grupowej </w:t>
      </w:r>
      <w:r w:rsidRPr="00B12427">
        <w:rPr>
          <w:rFonts w:ascii="Times New Roman" w:hAnsi="Times New Roman" w:cs="Times New Roman"/>
        </w:rPr>
        <w:t>Strony ustalają następujące terminy wpłat należności za zamówioną Pielgrzymkę:</w:t>
      </w:r>
    </w:p>
    <w:p w:rsidR="006E7719" w:rsidRPr="00B12427" w:rsidRDefault="007B4BB5" w:rsidP="006E7719">
      <w:pPr>
        <w:pStyle w:val="Bezodstpw"/>
        <w:ind w:left="-851" w:right="-1134"/>
        <w:jc w:val="both"/>
        <w:rPr>
          <w:rFonts w:ascii="Times New Roman" w:hAnsi="Times New Roman" w:cs="Times New Roman"/>
        </w:rPr>
      </w:pPr>
      <w:r w:rsidRPr="00B12427">
        <w:rPr>
          <w:rFonts w:ascii="Times New Roman" w:hAnsi="Times New Roman" w:cs="Times New Roman"/>
        </w:rPr>
        <w:t xml:space="preserve">- </w:t>
      </w:r>
      <w:r w:rsidRPr="00B12427">
        <w:rPr>
          <w:rFonts w:ascii="Times New Roman" w:hAnsi="Times New Roman" w:cs="Times New Roman"/>
          <w:b/>
        </w:rPr>
        <w:t>przy zapisie (do</w:t>
      </w:r>
      <w:r w:rsidR="006E7719" w:rsidRPr="00B12427">
        <w:rPr>
          <w:rFonts w:ascii="Times New Roman" w:hAnsi="Times New Roman" w:cs="Times New Roman"/>
          <w:b/>
        </w:rPr>
        <w:t xml:space="preserve"> </w:t>
      </w:r>
      <w:r w:rsidR="005C1BC8">
        <w:rPr>
          <w:rFonts w:ascii="Times New Roman" w:hAnsi="Times New Roman" w:cs="Times New Roman"/>
          <w:b/>
        </w:rPr>
        <w:t>15</w:t>
      </w:r>
      <w:r w:rsidR="00B4259E">
        <w:rPr>
          <w:rFonts w:ascii="Times New Roman" w:hAnsi="Times New Roman" w:cs="Times New Roman"/>
          <w:b/>
        </w:rPr>
        <w:t>.1</w:t>
      </w:r>
      <w:r w:rsidR="00E47E4F">
        <w:rPr>
          <w:rFonts w:ascii="Times New Roman" w:hAnsi="Times New Roman" w:cs="Times New Roman"/>
          <w:b/>
        </w:rPr>
        <w:t>2</w:t>
      </w:r>
      <w:r w:rsidR="006E7719" w:rsidRPr="00B12427">
        <w:rPr>
          <w:rFonts w:ascii="Times New Roman" w:hAnsi="Times New Roman" w:cs="Times New Roman"/>
          <w:b/>
        </w:rPr>
        <w:t xml:space="preserve"> </w:t>
      </w:r>
      <w:proofErr w:type="gramStart"/>
      <w:r w:rsidRPr="00B12427">
        <w:rPr>
          <w:rFonts w:ascii="Times New Roman" w:hAnsi="Times New Roman" w:cs="Times New Roman"/>
          <w:b/>
        </w:rPr>
        <w:t>lub</w:t>
      </w:r>
      <w:proofErr w:type="gramEnd"/>
      <w:r w:rsidRPr="00B12427">
        <w:rPr>
          <w:rFonts w:ascii="Times New Roman" w:hAnsi="Times New Roman" w:cs="Times New Roman"/>
          <w:b/>
        </w:rPr>
        <w:t xml:space="preserve"> </w:t>
      </w:r>
      <w:r w:rsidR="006E7719" w:rsidRPr="00B12427">
        <w:rPr>
          <w:rFonts w:ascii="Times New Roman" w:hAnsi="Times New Roman" w:cs="Times New Roman"/>
          <w:b/>
        </w:rPr>
        <w:t xml:space="preserve">do </w:t>
      </w:r>
      <w:r w:rsidRPr="00B12427">
        <w:rPr>
          <w:rFonts w:ascii="Times New Roman" w:hAnsi="Times New Roman" w:cs="Times New Roman"/>
          <w:b/>
        </w:rPr>
        <w:t>zamknięcia listy</w:t>
      </w:r>
      <w:r w:rsidR="00B12427">
        <w:rPr>
          <w:rFonts w:ascii="Times New Roman" w:hAnsi="Times New Roman" w:cs="Times New Roman"/>
          <w:b/>
        </w:rPr>
        <w:t xml:space="preserve"> i wyczerpania miejsc</w:t>
      </w:r>
      <w:r w:rsidRPr="00B12427">
        <w:rPr>
          <w:rFonts w:ascii="Times New Roman" w:hAnsi="Times New Roman" w:cs="Times New Roman"/>
          <w:b/>
        </w:rPr>
        <w:t xml:space="preserve">) </w:t>
      </w:r>
      <w:r w:rsidRPr="00B12427">
        <w:rPr>
          <w:rFonts w:ascii="Times New Roman" w:hAnsi="Times New Roman" w:cs="Times New Roman"/>
          <w:b/>
          <w:u w:val="single"/>
        </w:rPr>
        <w:t xml:space="preserve">wpłata zaliczki w wysokości </w:t>
      </w:r>
      <w:r w:rsidR="005C1BC8">
        <w:rPr>
          <w:rFonts w:ascii="Times New Roman" w:hAnsi="Times New Roman" w:cs="Times New Roman"/>
          <w:b/>
          <w:u w:val="single"/>
        </w:rPr>
        <w:t>1</w:t>
      </w:r>
      <w:r w:rsidR="00E47E4F">
        <w:rPr>
          <w:rFonts w:ascii="Times New Roman" w:hAnsi="Times New Roman" w:cs="Times New Roman"/>
          <w:b/>
          <w:u w:val="single"/>
        </w:rPr>
        <w:t>2</w:t>
      </w:r>
      <w:r w:rsidR="00B4259E">
        <w:rPr>
          <w:rFonts w:ascii="Times New Roman" w:hAnsi="Times New Roman" w:cs="Times New Roman"/>
          <w:b/>
          <w:u w:val="single"/>
        </w:rPr>
        <w:t>00</w:t>
      </w:r>
      <w:r w:rsidRPr="00B12427">
        <w:rPr>
          <w:rFonts w:ascii="Times New Roman" w:hAnsi="Times New Roman" w:cs="Times New Roman"/>
          <w:b/>
          <w:u w:val="single"/>
        </w:rPr>
        <w:t>,00 zł /os</w:t>
      </w:r>
      <w:r w:rsidRPr="00B12427">
        <w:rPr>
          <w:rFonts w:ascii="Times New Roman" w:hAnsi="Times New Roman" w:cs="Times New Roman"/>
        </w:rPr>
        <w:t xml:space="preserve">. (słownie złotych: </w:t>
      </w:r>
      <w:r w:rsidR="005C1BC8">
        <w:rPr>
          <w:rFonts w:ascii="Times New Roman" w:hAnsi="Times New Roman" w:cs="Times New Roman"/>
        </w:rPr>
        <w:t>jeden tysiąc</w:t>
      </w:r>
      <w:r w:rsidR="00E47E4F">
        <w:rPr>
          <w:rFonts w:ascii="Times New Roman" w:hAnsi="Times New Roman" w:cs="Times New Roman"/>
        </w:rPr>
        <w:t xml:space="preserve"> dwieście</w:t>
      </w:r>
      <w:r w:rsidRPr="00B12427">
        <w:rPr>
          <w:rFonts w:ascii="Times New Roman" w:hAnsi="Times New Roman" w:cs="Times New Roman"/>
        </w:rPr>
        <w:t xml:space="preserve">) </w:t>
      </w:r>
      <w:r w:rsidR="00B4259E">
        <w:rPr>
          <w:rFonts w:ascii="Times New Roman" w:hAnsi="Times New Roman" w:cs="Times New Roman"/>
          <w:b/>
        </w:rPr>
        <w:t>o</w:t>
      </w:r>
      <w:r w:rsidRPr="00B12427">
        <w:rPr>
          <w:rFonts w:ascii="Times New Roman" w:hAnsi="Times New Roman" w:cs="Times New Roman"/>
          <w:b/>
        </w:rPr>
        <w:t>raz odpowiedniej kwoty z tytułu ewentualnego dodatkowego ubezpieczenia od tzw. kosztów rezygnacji</w:t>
      </w:r>
      <w:r w:rsidR="00B12427">
        <w:rPr>
          <w:rFonts w:ascii="Times New Roman" w:hAnsi="Times New Roman" w:cs="Times New Roman"/>
          <w:b/>
        </w:rPr>
        <w:t xml:space="preserve"> według wybranej opcji (nieobowiązkowo)</w:t>
      </w:r>
      <w:r w:rsidRPr="00B12427">
        <w:rPr>
          <w:rFonts w:ascii="Times New Roman" w:hAnsi="Times New Roman" w:cs="Times New Roman"/>
          <w:b/>
        </w:rPr>
        <w:t>:</w:t>
      </w:r>
    </w:p>
    <w:p w:rsidR="006E7719" w:rsidRPr="00B12427" w:rsidRDefault="006E7719" w:rsidP="00B12427">
      <w:pPr>
        <w:pStyle w:val="Akapitzlist"/>
        <w:numPr>
          <w:ilvl w:val="0"/>
          <w:numId w:val="14"/>
        </w:numPr>
        <w:spacing w:before="100" w:beforeAutospacing="1" w:after="100" w:afterAutospacing="1" w:line="240" w:lineRule="auto"/>
        <w:ind w:left="-567" w:right="-1134"/>
        <w:jc w:val="both"/>
        <w:rPr>
          <w:rFonts w:ascii="Times New Roman" w:eastAsia="Times New Roman" w:hAnsi="Times New Roman"/>
          <w:lang w:eastAsia="pl-PL"/>
        </w:rPr>
      </w:pPr>
      <w:r w:rsidRPr="00B12427">
        <w:rPr>
          <w:rFonts w:ascii="Times New Roman" w:eastAsia="Times New Roman" w:hAnsi="Times New Roman"/>
          <w:lang w:eastAsia="pl-PL"/>
        </w:rPr>
        <w:t xml:space="preserve">3% ceny imprezy - ubezpieczenie od kosztów rezygnacja z tytułu sytuacji losowych i nagłej choroby (obowiązuje do dnia wyjazdu; nie obejmuje rezygnacji z tytułu zachorowania na </w:t>
      </w:r>
      <w:proofErr w:type="spellStart"/>
      <w:r w:rsidRPr="00B12427">
        <w:rPr>
          <w:rFonts w:ascii="Times New Roman" w:eastAsia="Times New Roman" w:hAnsi="Times New Roman"/>
          <w:lang w:eastAsia="pl-PL"/>
        </w:rPr>
        <w:t>Covid</w:t>
      </w:r>
      <w:proofErr w:type="spellEnd"/>
      <w:r w:rsidRPr="00B12427">
        <w:rPr>
          <w:rFonts w:ascii="Times New Roman" w:eastAsia="Times New Roman" w:hAnsi="Times New Roman"/>
          <w:lang w:eastAsia="pl-PL"/>
        </w:rPr>
        <w:t>);</w:t>
      </w:r>
    </w:p>
    <w:p w:rsidR="006E7719" w:rsidRPr="00B12427" w:rsidRDefault="006E7719" w:rsidP="00B12427">
      <w:pPr>
        <w:pStyle w:val="Akapitzlist"/>
        <w:numPr>
          <w:ilvl w:val="0"/>
          <w:numId w:val="14"/>
        </w:numPr>
        <w:spacing w:before="100" w:beforeAutospacing="1" w:after="100" w:afterAutospacing="1" w:line="240" w:lineRule="auto"/>
        <w:ind w:left="-567" w:right="-1134"/>
        <w:jc w:val="both"/>
        <w:rPr>
          <w:rFonts w:ascii="Times New Roman" w:eastAsia="Times New Roman" w:hAnsi="Times New Roman"/>
          <w:lang w:eastAsia="pl-PL"/>
        </w:rPr>
      </w:pPr>
      <w:r w:rsidRPr="00B12427">
        <w:rPr>
          <w:rFonts w:ascii="Times New Roman" w:eastAsia="Times New Roman" w:hAnsi="Times New Roman"/>
          <w:lang w:eastAsia="pl-PL"/>
        </w:rPr>
        <w:t xml:space="preserve">5% ceny imprezy z CP - ubezpieczenie od kosztów rezygnacji w wyniku sytuacji losowej i nagłej choroby oraz z przyczyn związanych z sytuacją choroby przewlekłej i nowotworowej (obowiązuje do dnia wyjazdu, nie obejmuje rezygnacji z tytułu zachorowania na </w:t>
      </w:r>
      <w:proofErr w:type="spellStart"/>
      <w:r w:rsidRPr="00B12427">
        <w:rPr>
          <w:rFonts w:ascii="Times New Roman" w:eastAsia="Times New Roman" w:hAnsi="Times New Roman"/>
          <w:lang w:eastAsia="pl-PL"/>
        </w:rPr>
        <w:t>Covid</w:t>
      </w:r>
      <w:proofErr w:type="spellEnd"/>
      <w:r w:rsidRPr="00B12427">
        <w:rPr>
          <w:rFonts w:ascii="Times New Roman" w:eastAsia="Times New Roman" w:hAnsi="Times New Roman"/>
          <w:lang w:eastAsia="pl-PL"/>
        </w:rPr>
        <w:t>);</w:t>
      </w:r>
    </w:p>
    <w:p w:rsidR="006E7719" w:rsidRPr="00B12427" w:rsidRDefault="006E7719" w:rsidP="00B12427">
      <w:pPr>
        <w:pStyle w:val="Akapitzlist"/>
        <w:numPr>
          <w:ilvl w:val="0"/>
          <w:numId w:val="14"/>
        </w:numPr>
        <w:spacing w:before="100" w:beforeAutospacing="1" w:after="100" w:afterAutospacing="1" w:line="240" w:lineRule="auto"/>
        <w:ind w:left="-567" w:right="-1134"/>
        <w:jc w:val="both"/>
        <w:rPr>
          <w:rFonts w:ascii="Times New Roman" w:eastAsia="Times New Roman" w:hAnsi="Times New Roman"/>
          <w:lang w:eastAsia="pl-PL"/>
        </w:rPr>
      </w:pPr>
      <w:r w:rsidRPr="00B12427">
        <w:rPr>
          <w:rFonts w:ascii="Times New Roman" w:eastAsia="Times New Roman" w:hAnsi="Times New Roman"/>
          <w:lang w:eastAsia="pl-PL"/>
        </w:rPr>
        <w:t xml:space="preserve">5,31 % ceny imprezy z </w:t>
      </w:r>
      <w:proofErr w:type="spellStart"/>
      <w:r w:rsidRPr="00B12427">
        <w:rPr>
          <w:rFonts w:ascii="Times New Roman" w:eastAsia="Times New Roman" w:hAnsi="Times New Roman"/>
          <w:lang w:eastAsia="pl-PL"/>
        </w:rPr>
        <w:t>CQ</w:t>
      </w:r>
      <w:proofErr w:type="spellEnd"/>
      <w:r w:rsidRPr="00B12427">
        <w:rPr>
          <w:rFonts w:ascii="Times New Roman" w:eastAsia="Times New Roman" w:hAnsi="Times New Roman"/>
          <w:lang w:eastAsia="pl-PL"/>
        </w:rPr>
        <w:t xml:space="preserve"> - ubezpieczenie od kosztów rezygnacji w sytuacji losowej, nagłego zachorowania (</w:t>
      </w:r>
      <w:r w:rsidRPr="00B12427">
        <w:rPr>
          <w:rFonts w:ascii="Times New Roman" w:eastAsia="Times New Roman" w:hAnsi="Times New Roman"/>
          <w:u w:val="single"/>
          <w:lang w:eastAsia="pl-PL"/>
        </w:rPr>
        <w:t xml:space="preserve">w tym zachorowania na </w:t>
      </w:r>
      <w:proofErr w:type="spellStart"/>
      <w:r w:rsidRPr="00B12427">
        <w:rPr>
          <w:rFonts w:ascii="Times New Roman" w:eastAsia="Times New Roman" w:hAnsi="Times New Roman"/>
          <w:u w:val="single"/>
          <w:lang w:eastAsia="pl-PL"/>
        </w:rPr>
        <w:t>Covid</w:t>
      </w:r>
      <w:proofErr w:type="spellEnd"/>
      <w:r w:rsidRPr="00B12427">
        <w:rPr>
          <w:rFonts w:ascii="Times New Roman" w:eastAsia="Times New Roman" w:hAnsi="Times New Roman"/>
          <w:u w:val="single"/>
          <w:lang w:eastAsia="pl-PL"/>
        </w:rPr>
        <w:t>)</w:t>
      </w:r>
      <w:r w:rsidRPr="00B12427">
        <w:rPr>
          <w:rFonts w:ascii="Times New Roman" w:eastAsia="Times New Roman" w:hAnsi="Times New Roman"/>
          <w:lang w:eastAsia="pl-PL"/>
        </w:rPr>
        <w:t xml:space="preserve"> </w:t>
      </w:r>
      <w:r w:rsidRPr="00B12427">
        <w:rPr>
          <w:rFonts w:ascii="Times New Roman" w:eastAsia="Times New Roman" w:hAnsi="Times New Roman"/>
          <w:u w:val="single"/>
          <w:lang w:eastAsia="pl-PL"/>
        </w:rPr>
        <w:t xml:space="preserve">oraz z tytułu skierowania na kwarantannę lub izolację </w:t>
      </w:r>
      <w:r w:rsidRPr="00B12427">
        <w:rPr>
          <w:rFonts w:ascii="Times New Roman" w:eastAsia="Times New Roman" w:hAnsi="Times New Roman"/>
          <w:lang w:eastAsia="pl-PL"/>
        </w:rPr>
        <w:t>(obowiązuje do dnia wyjazdu);</w:t>
      </w:r>
    </w:p>
    <w:p w:rsidR="006E7719" w:rsidRPr="00B12427" w:rsidRDefault="006E7719" w:rsidP="00B12427">
      <w:pPr>
        <w:pStyle w:val="Akapitzlist"/>
        <w:numPr>
          <w:ilvl w:val="0"/>
          <w:numId w:val="14"/>
        </w:numPr>
        <w:spacing w:before="100" w:beforeAutospacing="1" w:after="100" w:afterAutospacing="1" w:line="240" w:lineRule="auto"/>
        <w:ind w:left="-567" w:right="-1134"/>
        <w:jc w:val="both"/>
        <w:rPr>
          <w:rFonts w:ascii="Times New Roman" w:eastAsia="Times New Roman" w:hAnsi="Times New Roman"/>
          <w:lang w:eastAsia="pl-PL"/>
        </w:rPr>
      </w:pPr>
      <w:r w:rsidRPr="00B12427">
        <w:rPr>
          <w:rFonts w:ascii="Times New Roman" w:eastAsia="Times New Roman" w:hAnsi="Times New Roman"/>
          <w:lang w:eastAsia="pl-PL"/>
        </w:rPr>
        <w:t xml:space="preserve">7% ceny imprezy z </w:t>
      </w:r>
      <w:proofErr w:type="spellStart"/>
      <w:r w:rsidRPr="00B12427">
        <w:rPr>
          <w:rFonts w:ascii="Times New Roman" w:eastAsia="Times New Roman" w:hAnsi="Times New Roman"/>
          <w:lang w:eastAsia="pl-PL"/>
        </w:rPr>
        <w:t>CQ</w:t>
      </w:r>
      <w:proofErr w:type="spellEnd"/>
      <w:r w:rsidRPr="00B12427">
        <w:rPr>
          <w:rFonts w:ascii="Times New Roman" w:eastAsia="Times New Roman" w:hAnsi="Times New Roman"/>
          <w:lang w:eastAsia="pl-PL"/>
        </w:rPr>
        <w:t xml:space="preserve"> i CP - ubezpieczenie kosztów rezygnacji w sytuacji losowej, nagłego zachorowania (</w:t>
      </w:r>
      <w:r w:rsidRPr="00B12427">
        <w:rPr>
          <w:rFonts w:ascii="Times New Roman" w:eastAsia="Times New Roman" w:hAnsi="Times New Roman"/>
          <w:u w:val="single"/>
          <w:lang w:eastAsia="pl-PL"/>
        </w:rPr>
        <w:t xml:space="preserve">w tym zachorowania </w:t>
      </w:r>
      <w:proofErr w:type="spellStart"/>
      <w:r w:rsidRPr="00B12427">
        <w:rPr>
          <w:rFonts w:ascii="Times New Roman" w:eastAsia="Times New Roman" w:hAnsi="Times New Roman"/>
          <w:u w:val="single"/>
          <w:lang w:eastAsia="pl-PL"/>
        </w:rPr>
        <w:t>Covid</w:t>
      </w:r>
      <w:proofErr w:type="spellEnd"/>
      <w:r w:rsidRPr="00B12427">
        <w:rPr>
          <w:rFonts w:ascii="Times New Roman" w:eastAsia="Times New Roman" w:hAnsi="Times New Roman"/>
          <w:lang w:eastAsia="pl-PL"/>
        </w:rPr>
        <w:t xml:space="preserve">) </w:t>
      </w:r>
      <w:r w:rsidRPr="00B12427">
        <w:rPr>
          <w:rFonts w:ascii="Times New Roman" w:eastAsia="Times New Roman" w:hAnsi="Times New Roman"/>
          <w:u w:val="single"/>
          <w:lang w:eastAsia="pl-PL"/>
        </w:rPr>
        <w:t xml:space="preserve">oraz z tytułu skierowania na kwarantannę lub izolację oraz rezygnacji z tytułu chorób przewlekłych i nowotworowych (obowiązuje do dnia wyjazdu); </w:t>
      </w:r>
    </w:p>
    <w:p w:rsidR="006E7719" w:rsidRPr="00B12427" w:rsidRDefault="006E7719" w:rsidP="00B12427">
      <w:pPr>
        <w:pStyle w:val="Akapitzlist"/>
        <w:numPr>
          <w:ilvl w:val="0"/>
          <w:numId w:val="14"/>
        </w:numPr>
        <w:spacing w:before="100" w:beforeAutospacing="1" w:after="100" w:afterAutospacing="1" w:line="240" w:lineRule="auto"/>
        <w:ind w:left="-567" w:right="-1134"/>
        <w:jc w:val="both"/>
        <w:rPr>
          <w:rFonts w:ascii="Times New Roman" w:eastAsia="Times New Roman" w:hAnsi="Times New Roman"/>
          <w:lang w:eastAsia="pl-PL"/>
        </w:rPr>
      </w:pPr>
      <w:r w:rsidRPr="00B12427">
        <w:rPr>
          <w:rFonts w:ascii="Times New Roman" w:eastAsia="Times New Roman" w:hAnsi="Times New Roman"/>
          <w:lang w:eastAsia="pl-PL"/>
        </w:rPr>
        <w:t xml:space="preserve">8,10 % od ceny imprezy z </w:t>
      </w:r>
      <w:proofErr w:type="spellStart"/>
      <w:r w:rsidRPr="00B12427">
        <w:rPr>
          <w:rFonts w:ascii="Times New Roman" w:eastAsia="Times New Roman" w:hAnsi="Times New Roman"/>
          <w:lang w:eastAsia="pl-PL"/>
        </w:rPr>
        <w:t>CQ</w:t>
      </w:r>
      <w:proofErr w:type="spellEnd"/>
      <w:r w:rsidRPr="00B12427">
        <w:rPr>
          <w:rFonts w:ascii="Times New Roman" w:eastAsia="Times New Roman" w:hAnsi="Times New Roman"/>
          <w:lang w:eastAsia="pl-PL"/>
        </w:rPr>
        <w:t xml:space="preserve"> + </w:t>
      </w:r>
      <w:proofErr w:type="spellStart"/>
      <w:r w:rsidRPr="00B12427">
        <w:rPr>
          <w:rFonts w:ascii="Times New Roman" w:eastAsia="Times New Roman" w:hAnsi="Times New Roman"/>
          <w:lang w:eastAsia="pl-PL"/>
        </w:rPr>
        <w:t>RGS</w:t>
      </w:r>
      <w:proofErr w:type="spellEnd"/>
      <w:r w:rsidRPr="00B12427">
        <w:rPr>
          <w:rFonts w:ascii="Times New Roman" w:eastAsia="Times New Roman" w:hAnsi="Times New Roman"/>
          <w:lang w:eastAsia="pl-PL"/>
        </w:rPr>
        <w:t xml:space="preserve"> - ubezpieczenie kosztów rezygnacji w sytuacji losowej, nagłego zachorowania (w tym </w:t>
      </w:r>
      <w:proofErr w:type="spellStart"/>
      <w:r w:rsidRPr="00B12427">
        <w:rPr>
          <w:rFonts w:ascii="Times New Roman" w:eastAsia="Times New Roman" w:hAnsi="Times New Roman"/>
          <w:lang w:eastAsia="pl-PL"/>
        </w:rPr>
        <w:t>Covid</w:t>
      </w:r>
      <w:proofErr w:type="spellEnd"/>
      <w:r w:rsidRPr="00B12427">
        <w:rPr>
          <w:rFonts w:ascii="Times New Roman" w:eastAsia="Times New Roman" w:hAnsi="Times New Roman"/>
          <w:lang w:eastAsia="pl-PL"/>
        </w:rPr>
        <w:t xml:space="preserve">) oraz z tytułu skierowania na kwarantannę lub izolację oraz dodatkowo od kosztów przerwania podróży z uwagi na powyższe (obowiązuje do dnia wyjazdu i przez cały okres wyjazdu aż do powrotu); </w:t>
      </w:r>
    </w:p>
    <w:p w:rsidR="00B12427" w:rsidRPr="00B12427" w:rsidRDefault="006E7719" w:rsidP="00B12427">
      <w:pPr>
        <w:pStyle w:val="Akapitzlist"/>
        <w:numPr>
          <w:ilvl w:val="0"/>
          <w:numId w:val="14"/>
        </w:numPr>
        <w:spacing w:before="100" w:beforeAutospacing="1" w:after="100" w:afterAutospacing="1" w:line="240" w:lineRule="auto"/>
        <w:ind w:left="-567" w:right="-1134"/>
        <w:jc w:val="both"/>
        <w:rPr>
          <w:rFonts w:ascii="Times New Roman" w:eastAsia="Times New Roman" w:hAnsi="Times New Roman"/>
          <w:lang w:eastAsia="pl-PL"/>
        </w:rPr>
      </w:pPr>
      <w:r w:rsidRPr="00B12427">
        <w:rPr>
          <w:rFonts w:ascii="Times New Roman" w:eastAsia="Times New Roman" w:hAnsi="Times New Roman"/>
          <w:lang w:eastAsia="pl-PL"/>
        </w:rPr>
        <w:t xml:space="preserve">10,35 % od ceny imprezy z </w:t>
      </w:r>
      <w:proofErr w:type="spellStart"/>
      <w:r w:rsidRPr="00B12427">
        <w:rPr>
          <w:rFonts w:ascii="Times New Roman" w:eastAsia="Times New Roman" w:hAnsi="Times New Roman"/>
          <w:lang w:eastAsia="pl-PL"/>
        </w:rPr>
        <w:t>CQ</w:t>
      </w:r>
      <w:proofErr w:type="spellEnd"/>
      <w:r w:rsidRPr="00B12427">
        <w:rPr>
          <w:rFonts w:ascii="Times New Roman" w:eastAsia="Times New Roman" w:hAnsi="Times New Roman"/>
          <w:lang w:eastAsia="pl-PL"/>
        </w:rPr>
        <w:t xml:space="preserve"> i CP + </w:t>
      </w:r>
      <w:proofErr w:type="spellStart"/>
      <w:r w:rsidRPr="00B12427">
        <w:rPr>
          <w:rFonts w:ascii="Times New Roman" w:eastAsia="Times New Roman" w:hAnsi="Times New Roman"/>
          <w:lang w:eastAsia="pl-PL"/>
        </w:rPr>
        <w:t>RGS</w:t>
      </w:r>
      <w:proofErr w:type="spellEnd"/>
      <w:r w:rsidRPr="00B12427">
        <w:rPr>
          <w:rFonts w:ascii="Times New Roman" w:eastAsia="Times New Roman" w:hAnsi="Times New Roman"/>
          <w:lang w:eastAsia="pl-PL"/>
        </w:rPr>
        <w:t xml:space="preserve"> - ubezpieczenie kosztów rezygnacji w sytuacji losowej, nagłego zachorowania (w tym </w:t>
      </w:r>
      <w:proofErr w:type="spellStart"/>
      <w:r w:rsidRPr="00B12427">
        <w:rPr>
          <w:rFonts w:ascii="Times New Roman" w:eastAsia="Times New Roman" w:hAnsi="Times New Roman"/>
          <w:lang w:eastAsia="pl-PL"/>
        </w:rPr>
        <w:t>Covid</w:t>
      </w:r>
      <w:proofErr w:type="spellEnd"/>
      <w:r w:rsidRPr="00B12427">
        <w:rPr>
          <w:rFonts w:ascii="Times New Roman" w:eastAsia="Times New Roman" w:hAnsi="Times New Roman"/>
          <w:lang w:eastAsia="pl-PL"/>
        </w:rPr>
        <w:t>), zachorowania wynikającego z posiadanych chorób przewlekłych oraz z tytułu skierowania na kwarantannę lub izolację oraz chorób przewlekłych i nowotworowych oraz od kosztów przerwania podróży z uwagi na powyższe (obowiązuje do dnia wyjazdu i przez cały okres wyjazdu aż do powrotu).</w:t>
      </w:r>
    </w:p>
    <w:p w:rsidR="007B4BB5" w:rsidRPr="00B12427" w:rsidRDefault="007B4BB5" w:rsidP="00B12427">
      <w:pPr>
        <w:spacing w:before="100" w:beforeAutospacing="1" w:after="100" w:afterAutospacing="1" w:line="240" w:lineRule="auto"/>
        <w:ind w:left="-927" w:right="-1134"/>
        <w:jc w:val="both"/>
        <w:rPr>
          <w:rFonts w:ascii="Times New Roman" w:eastAsia="Times New Roman" w:hAnsi="Times New Roman" w:cs="Times New Roman"/>
          <w:lang w:eastAsia="pl-PL"/>
        </w:rPr>
      </w:pPr>
      <w:r w:rsidRPr="00B12427">
        <w:rPr>
          <w:rFonts w:ascii="Times New Roman" w:hAnsi="Times New Roman" w:cs="Times New Roman"/>
          <w:b/>
        </w:rPr>
        <w:t>Możliwość zgłoszenia i wykupienia ubezpieczenia KR maks. do 7 dni od zapisu na pielgrzymkę</w:t>
      </w:r>
      <w:r w:rsidRPr="00B12427">
        <w:rPr>
          <w:rFonts w:ascii="Times New Roman" w:hAnsi="Times New Roman" w:cs="Times New Roman"/>
        </w:rPr>
        <w:t xml:space="preserve">. W celu wykupienia ubezpieczenia zaznaczamy na formularzu zgłoszenia odpowiednią opcję i dokonujemy płatności powyższej kwoty wraz z pierwszą ratą. W przypadku jakichkolwiek niejasności prosimy o kontakt z biurem podróży – Organizatorem. Ubezpieczycielem jest </w:t>
      </w:r>
      <w:proofErr w:type="spellStart"/>
      <w:r w:rsidRPr="00B12427">
        <w:rPr>
          <w:rFonts w:ascii="Times New Roman" w:hAnsi="Times New Roman" w:cs="Times New Roman"/>
        </w:rPr>
        <w:t>Signal</w:t>
      </w:r>
      <w:proofErr w:type="spellEnd"/>
      <w:r w:rsidRPr="00B12427">
        <w:rPr>
          <w:rFonts w:ascii="Times New Roman" w:hAnsi="Times New Roman" w:cs="Times New Roman"/>
        </w:rPr>
        <w:t xml:space="preserve"> </w:t>
      </w:r>
      <w:proofErr w:type="spellStart"/>
      <w:r w:rsidRPr="00B12427">
        <w:rPr>
          <w:rFonts w:ascii="Times New Roman" w:hAnsi="Times New Roman" w:cs="Times New Roman"/>
        </w:rPr>
        <w:t>Iduna</w:t>
      </w:r>
      <w:proofErr w:type="spellEnd"/>
      <w:r w:rsidRPr="00B12427">
        <w:rPr>
          <w:rFonts w:ascii="Times New Roman" w:hAnsi="Times New Roman" w:cs="Times New Roman"/>
        </w:rPr>
        <w:t xml:space="preserve"> </w:t>
      </w:r>
      <w:proofErr w:type="spellStart"/>
      <w:r w:rsidRPr="00B12427">
        <w:rPr>
          <w:rFonts w:ascii="Times New Roman" w:hAnsi="Times New Roman" w:cs="Times New Roman"/>
        </w:rPr>
        <w:t>T.U</w:t>
      </w:r>
      <w:proofErr w:type="spellEnd"/>
      <w:r w:rsidRPr="00B12427">
        <w:rPr>
          <w:rFonts w:ascii="Times New Roman" w:hAnsi="Times New Roman" w:cs="Times New Roman"/>
        </w:rPr>
        <w:t xml:space="preserve">. Polska S.A., </w:t>
      </w:r>
      <w:proofErr w:type="gramStart"/>
      <w:r w:rsidRPr="00B12427">
        <w:rPr>
          <w:rFonts w:ascii="Times New Roman" w:hAnsi="Times New Roman" w:cs="Times New Roman"/>
        </w:rPr>
        <w:t>któremu</w:t>
      </w:r>
      <w:proofErr w:type="gramEnd"/>
      <w:r w:rsidRPr="00B12427">
        <w:rPr>
          <w:rFonts w:ascii="Times New Roman" w:hAnsi="Times New Roman" w:cs="Times New Roman"/>
        </w:rPr>
        <w:t xml:space="preserve"> Organizator przekazuje powyższe kwoty dokonując ubezpieczenia Klientów – Uczestników wyjazdu. W sytuacji uzasadnionej rezygnacji i potrąceń dokonywanych przez Organizatora z uwagi na poniesione koszty rezerwacji (hotele, transport, inne świadczenia etc.) Klient jest chroniony i po uznaniu zasadności rezygnacji ubezpieczyciel dokonuje 100% zwrotu potrąceń wynikających z rezygnacji.</w:t>
      </w:r>
    </w:p>
    <w:p w:rsidR="007B4BB5" w:rsidRDefault="007B4BB5" w:rsidP="007B4BB5">
      <w:pPr>
        <w:pStyle w:val="Bezodstpw"/>
        <w:ind w:left="-851" w:right="-1134"/>
        <w:jc w:val="both"/>
        <w:rPr>
          <w:rFonts w:ascii="Times New Roman" w:hAnsi="Times New Roman" w:cs="Times New Roman"/>
        </w:rPr>
      </w:pPr>
      <w:r w:rsidRPr="00B12427">
        <w:rPr>
          <w:rFonts w:ascii="Times New Roman" w:hAnsi="Times New Roman" w:cs="Times New Roman"/>
        </w:rPr>
        <w:lastRenderedPageBreak/>
        <w:t xml:space="preserve">- </w:t>
      </w:r>
      <w:r w:rsidRPr="00B12427">
        <w:rPr>
          <w:rFonts w:ascii="Times New Roman" w:hAnsi="Times New Roman" w:cs="Times New Roman"/>
          <w:b/>
        </w:rPr>
        <w:t>do dnia</w:t>
      </w:r>
      <w:r w:rsidRPr="00B12427">
        <w:rPr>
          <w:rFonts w:ascii="Times New Roman" w:hAnsi="Times New Roman" w:cs="Times New Roman"/>
        </w:rPr>
        <w:t xml:space="preserve"> </w:t>
      </w:r>
      <w:r w:rsidR="00E47E4F">
        <w:rPr>
          <w:rFonts w:ascii="Times New Roman" w:hAnsi="Times New Roman" w:cs="Times New Roman"/>
          <w:b/>
        </w:rPr>
        <w:t>30.05</w:t>
      </w:r>
      <w:r w:rsidRPr="00B12427">
        <w:rPr>
          <w:rFonts w:ascii="Times New Roman" w:hAnsi="Times New Roman" w:cs="Times New Roman"/>
          <w:b/>
        </w:rPr>
        <w:t>.202</w:t>
      </w:r>
      <w:r w:rsidR="00E47E4F">
        <w:rPr>
          <w:rFonts w:ascii="Times New Roman" w:hAnsi="Times New Roman" w:cs="Times New Roman"/>
          <w:b/>
        </w:rPr>
        <w:t>3</w:t>
      </w:r>
      <w:r w:rsidRPr="00B12427">
        <w:rPr>
          <w:rFonts w:ascii="Times New Roman" w:hAnsi="Times New Roman" w:cs="Times New Roman"/>
        </w:rPr>
        <w:t xml:space="preserve"> wpłata II raty </w:t>
      </w:r>
      <w:r w:rsidR="00B12427">
        <w:rPr>
          <w:rFonts w:ascii="Times New Roman" w:hAnsi="Times New Roman" w:cs="Times New Roman"/>
        </w:rPr>
        <w:t xml:space="preserve">czyli kwoty określonej </w:t>
      </w:r>
      <w:r w:rsidRPr="00B12427">
        <w:rPr>
          <w:rFonts w:ascii="Times New Roman" w:hAnsi="Times New Roman" w:cs="Times New Roman"/>
        </w:rPr>
        <w:t xml:space="preserve">w EURO / os. </w:t>
      </w:r>
      <w:r w:rsidR="00B12427">
        <w:rPr>
          <w:rFonts w:ascii="Times New Roman" w:hAnsi="Times New Roman" w:cs="Times New Roman"/>
        </w:rPr>
        <w:t xml:space="preserve">i </w:t>
      </w:r>
      <w:r w:rsidR="00B4259E">
        <w:rPr>
          <w:rFonts w:ascii="Times New Roman" w:hAnsi="Times New Roman" w:cs="Times New Roman"/>
        </w:rPr>
        <w:t xml:space="preserve">dopłaty do kwoty w złotówkach </w:t>
      </w:r>
      <w:r w:rsidRPr="00B12427">
        <w:rPr>
          <w:rFonts w:ascii="Times New Roman" w:hAnsi="Times New Roman" w:cs="Times New Roman"/>
        </w:rPr>
        <w:t>czyli dopłata do</w:t>
      </w:r>
      <w:r w:rsidR="00B345E0">
        <w:rPr>
          <w:rFonts w:ascii="Times New Roman" w:hAnsi="Times New Roman" w:cs="Times New Roman"/>
        </w:rPr>
        <w:t xml:space="preserve"> całości pozostałej </w:t>
      </w:r>
      <w:proofErr w:type="gramStart"/>
      <w:r w:rsidR="00B345E0">
        <w:rPr>
          <w:rFonts w:ascii="Times New Roman" w:hAnsi="Times New Roman" w:cs="Times New Roman"/>
        </w:rPr>
        <w:t xml:space="preserve">kwoty: </w:t>
      </w:r>
      <w:r w:rsidR="00E47E4F">
        <w:rPr>
          <w:rFonts w:ascii="Times New Roman" w:hAnsi="Times New Roman" w:cs="Times New Roman"/>
        </w:rPr>
        <w:t>-  kwota</w:t>
      </w:r>
      <w:proofErr w:type="gramEnd"/>
      <w:r w:rsidR="00E47E4F">
        <w:rPr>
          <w:rFonts w:ascii="Times New Roman" w:hAnsi="Times New Roman" w:cs="Times New Roman"/>
        </w:rPr>
        <w:t xml:space="preserve"> w PLN uzależniona od ostatecznej liczby osób</w:t>
      </w:r>
      <w:r w:rsidR="00B345E0">
        <w:rPr>
          <w:rFonts w:ascii="Times New Roman" w:hAnsi="Times New Roman" w:cs="Times New Roman"/>
        </w:rPr>
        <w:t xml:space="preserve"> oraz </w:t>
      </w:r>
      <w:r w:rsidR="00E47E4F">
        <w:rPr>
          <w:rFonts w:ascii="Times New Roman" w:hAnsi="Times New Roman" w:cs="Times New Roman"/>
        </w:rPr>
        <w:t>6</w:t>
      </w:r>
      <w:r w:rsidR="00B345E0">
        <w:rPr>
          <w:rFonts w:ascii="Times New Roman" w:hAnsi="Times New Roman" w:cs="Times New Roman"/>
        </w:rPr>
        <w:t xml:space="preserve">50 euro (słownie euro: </w:t>
      </w:r>
      <w:r w:rsidR="00E47E4F">
        <w:rPr>
          <w:rFonts w:ascii="Times New Roman" w:hAnsi="Times New Roman" w:cs="Times New Roman"/>
        </w:rPr>
        <w:t xml:space="preserve">sześćset </w:t>
      </w:r>
      <w:r w:rsidR="00B345E0">
        <w:rPr>
          <w:rFonts w:ascii="Times New Roman" w:hAnsi="Times New Roman" w:cs="Times New Roman"/>
        </w:rPr>
        <w:t>pięćdziesiąt).</w:t>
      </w:r>
    </w:p>
    <w:p w:rsidR="00E47E4F" w:rsidRPr="00B12427" w:rsidRDefault="00E47E4F" w:rsidP="007B4BB5">
      <w:pPr>
        <w:pStyle w:val="Bezodstpw"/>
        <w:ind w:left="-851" w:right="-1134"/>
        <w:jc w:val="both"/>
        <w:rPr>
          <w:rFonts w:ascii="Times New Roman" w:hAnsi="Times New Roman" w:cs="Times New Roman"/>
        </w:rPr>
      </w:pPr>
      <w:r>
        <w:rPr>
          <w:rFonts w:ascii="Times New Roman" w:hAnsi="Times New Roman" w:cs="Times New Roman"/>
        </w:rPr>
        <w:t>- w autokarze u pilota: kwota przeznaczona na realizację programu: 140 euro / os.</w:t>
      </w:r>
    </w:p>
    <w:p w:rsidR="007B4BB5" w:rsidRPr="00B12427" w:rsidRDefault="007B4BB5" w:rsidP="007B4BB5">
      <w:pPr>
        <w:pStyle w:val="Bezodstpw"/>
        <w:ind w:left="-851" w:right="-1134"/>
        <w:jc w:val="both"/>
        <w:rPr>
          <w:rFonts w:ascii="Times New Roman" w:hAnsi="Times New Roman" w:cs="Times New Roman"/>
        </w:rPr>
      </w:pPr>
      <w:r w:rsidRPr="00B12427">
        <w:rPr>
          <w:rFonts w:ascii="Times New Roman" w:hAnsi="Times New Roman" w:cs="Times New Roman"/>
        </w:rPr>
        <w:t>W przypadku zmiany liczby uczestników (zmniejszenia lub zwiększenia liczby osób) zgodnie z podpisaną Umową grupową dokonana zostanie stosowna kalkulacja II raty odpowiednio do liczby osób przy uwzględnieniu ceny uzgodnionej za osobę.</w:t>
      </w:r>
    </w:p>
    <w:p w:rsidR="007B4BB5" w:rsidRPr="00B12427" w:rsidRDefault="007B4BB5" w:rsidP="007B4BB5">
      <w:pPr>
        <w:pStyle w:val="Bezodstpw"/>
        <w:ind w:left="-851" w:right="-1134"/>
        <w:jc w:val="both"/>
        <w:rPr>
          <w:rFonts w:ascii="Times New Roman" w:hAnsi="Times New Roman" w:cs="Times New Roman"/>
        </w:rPr>
      </w:pPr>
      <w:r w:rsidRPr="00B12427">
        <w:rPr>
          <w:rFonts w:ascii="Times New Roman" w:hAnsi="Times New Roman" w:cs="Times New Roman"/>
          <w:b/>
        </w:rPr>
        <w:t xml:space="preserve">2.3. Należności będą wpłacane bezpośrednio do Zleceniodawcy - </w:t>
      </w:r>
      <w:r w:rsidR="00B345E0" w:rsidRPr="00B345E0">
        <w:rPr>
          <w:rFonts w:ascii="Times New Roman" w:hAnsi="Times New Roman" w:cs="Times New Roman"/>
          <w:b/>
          <w:sz w:val="21"/>
          <w:szCs w:val="21"/>
        </w:rPr>
        <w:t xml:space="preserve">ks. </w:t>
      </w:r>
      <w:r w:rsidR="00E47E4F">
        <w:rPr>
          <w:rFonts w:ascii="Times New Roman" w:hAnsi="Times New Roman" w:cs="Times New Roman"/>
          <w:b/>
          <w:sz w:val="21"/>
          <w:szCs w:val="21"/>
        </w:rPr>
        <w:t>Daniela Mazurka</w:t>
      </w:r>
      <w:r w:rsidRPr="00B12427">
        <w:rPr>
          <w:rFonts w:ascii="Times New Roman" w:hAnsi="Times New Roman" w:cs="Times New Roman"/>
          <w:b/>
        </w:rPr>
        <w:t>, który następnie dokona wpłaty zebranych kwot na rachunek bankowy Organizatora.</w:t>
      </w:r>
    </w:p>
    <w:p w:rsidR="007B4BB5" w:rsidRPr="00B12427" w:rsidRDefault="007B4BB5" w:rsidP="007B4BB5">
      <w:pPr>
        <w:pStyle w:val="Bezodstpw"/>
        <w:ind w:left="-851" w:right="-1134"/>
        <w:jc w:val="both"/>
        <w:rPr>
          <w:rFonts w:ascii="Times New Roman" w:hAnsi="Times New Roman" w:cs="Times New Roman"/>
        </w:rPr>
      </w:pPr>
      <w:r w:rsidRPr="00B12427">
        <w:rPr>
          <w:rFonts w:ascii="Times New Roman" w:hAnsi="Times New Roman" w:cs="Times New Roman"/>
        </w:rPr>
        <w:t>W przypadku niedotrzymania przez Uczestników warunków płatności Organizator zastrzega sobie prawo do odstąpienia od Umowy ze skutkiem natychmiastowym z powiadomieniem Zleceniodawcy.</w:t>
      </w:r>
    </w:p>
    <w:p w:rsidR="006144FD" w:rsidRPr="006144FD" w:rsidRDefault="007B4BB5" w:rsidP="006144FD">
      <w:pPr>
        <w:pStyle w:val="Tekstpodstawowy2"/>
        <w:numPr>
          <w:ilvl w:val="0"/>
          <w:numId w:val="5"/>
        </w:numPr>
        <w:ind w:left="-851" w:right="-1134"/>
        <w:jc w:val="both"/>
        <w:rPr>
          <w:b/>
          <w:sz w:val="22"/>
          <w:szCs w:val="22"/>
        </w:rPr>
      </w:pPr>
      <w:r w:rsidRPr="00B12427">
        <w:rPr>
          <w:b/>
          <w:sz w:val="22"/>
          <w:szCs w:val="22"/>
        </w:rPr>
        <w:t xml:space="preserve">Wyjazd nastąpi w dniu </w:t>
      </w:r>
      <w:r w:rsidR="00E47E4F">
        <w:rPr>
          <w:b/>
          <w:sz w:val="22"/>
          <w:szCs w:val="22"/>
        </w:rPr>
        <w:t>0</w:t>
      </w:r>
      <w:r w:rsidR="00B345E0">
        <w:rPr>
          <w:b/>
          <w:sz w:val="22"/>
          <w:szCs w:val="22"/>
        </w:rPr>
        <w:t>1</w:t>
      </w:r>
      <w:r w:rsidR="00B4259E">
        <w:rPr>
          <w:b/>
          <w:sz w:val="22"/>
          <w:szCs w:val="22"/>
        </w:rPr>
        <w:t>.</w:t>
      </w:r>
      <w:r w:rsidR="00E47E4F">
        <w:rPr>
          <w:b/>
          <w:sz w:val="22"/>
          <w:szCs w:val="22"/>
        </w:rPr>
        <w:t>07</w:t>
      </w:r>
      <w:r w:rsidR="00B345E0">
        <w:rPr>
          <w:b/>
          <w:sz w:val="22"/>
          <w:szCs w:val="22"/>
        </w:rPr>
        <w:t>.2023</w:t>
      </w:r>
      <w:r w:rsidRPr="00B12427">
        <w:rPr>
          <w:b/>
          <w:sz w:val="22"/>
          <w:szCs w:val="22"/>
        </w:rPr>
        <w:t xml:space="preserve"> </w:t>
      </w:r>
      <w:proofErr w:type="gramStart"/>
      <w:r w:rsidRPr="00B12427">
        <w:rPr>
          <w:b/>
          <w:sz w:val="22"/>
          <w:szCs w:val="22"/>
        </w:rPr>
        <w:t>r</w:t>
      </w:r>
      <w:proofErr w:type="gramEnd"/>
      <w:r w:rsidRPr="00B12427">
        <w:rPr>
          <w:b/>
          <w:sz w:val="22"/>
          <w:szCs w:val="22"/>
        </w:rPr>
        <w:t>. (</w:t>
      </w:r>
      <w:r w:rsidR="00E47E4F">
        <w:rPr>
          <w:b/>
          <w:sz w:val="22"/>
          <w:szCs w:val="22"/>
        </w:rPr>
        <w:t>SOBOTA</w:t>
      </w:r>
      <w:r w:rsidRPr="00B12427">
        <w:rPr>
          <w:b/>
          <w:sz w:val="22"/>
          <w:szCs w:val="22"/>
        </w:rPr>
        <w:t xml:space="preserve">) </w:t>
      </w:r>
      <w:r w:rsidR="00B4259E">
        <w:rPr>
          <w:b/>
          <w:sz w:val="22"/>
          <w:szCs w:val="22"/>
        </w:rPr>
        <w:t xml:space="preserve">w </w:t>
      </w:r>
      <w:r w:rsidR="00B345E0">
        <w:rPr>
          <w:b/>
          <w:sz w:val="22"/>
          <w:szCs w:val="22"/>
        </w:rPr>
        <w:t xml:space="preserve">godzinach </w:t>
      </w:r>
      <w:r w:rsidR="00E47E4F">
        <w:rPr>
          <w:b/>
          <w:sz w:val="22"/>
          <w:szCs w:val="22"/>
        </w:rPr>
        <w:t xml:space="preserve">wczesnych porannych (noc 30.06/01.07.2023 </w:t>
      </w:r>
      <w:proofErr w:type="gramStart"/>
      <w:r w:rsidR="00E47E4F">
        <w:rPr>
          <w:b/>
          <w:sz w:val="22"/>
          <w:szCs w:val="22"/>
        </w:rPr>
        <w:t>z</w:t>
      </w:r>
      <w:proofErr w:type="gramEnd"/>
      <w:r w:rsidR="00E47E4F">
        <w:rPr>
          <w:b/>
          <w:sz w:val="22"/>
          <w:szCs w:val="22"/>
        </w:rPr>
        <w:t xml:space="preserve"> piątku na sobotę!)</w:t>
      </w:r>
      <w:r w:rsidRPr="00B12427">
        <w:rPr>
          <w:sz w:val="22"/>
          <w:szCs w:val="22"/>
        </w:rPr>
        <w:t xml:space="preserve"> </w:t>
      </w:r>
      <w:proofErr w:type="gramStart"/>
      <w:r w:rsidRPr="00B12427">
        <w:rPr>
          <w:sz w:val="22"/>
          <w:szCs w:val="22"/>
        </w:rPr>
        <w:t>z</w:t>
      </w:r>
      <w:proofErr w:type="gramEnd"/>
      <w:r w:rsidRPr="00B12427">
        <w:rPr>
          <w:sz w:val="22"/>
          <w:szCs w:val="22"/>
        </w:rPr>
        <w:t xml:space="preserve"> </w:t>
      </w:r>
      <w:r w:rsidR="00681CA2">
        <w:rPr>
          <w:sz w:val="22"/>
          <w:szCs w:val="22"/>
        </w:rPr>
        <w:t xml:space="preserve">ustalonego </w:t>
      </w:r>
      <w:r w:rsidRPr="00B12427">
        <w:rPr>
          <w:sz w:val="22"/>
          <w:szCs w:val="22"/>
        </w:rPr>
        <w:t xml:space="preserve">miejsca zbiórki tj. </w:t>
      </w:r>
      <w:r w:rsidRPr="00B12427">
        <w:rPr>
          <w:b/>
          <w:sz w:val="22"/>
          <w:szCs w:val="22"/>
        </w:rPr>
        <w:t>parking przed Kościołem</w:t>
      </w:r>
      <w:r w:rsidR="00E47E4F">
        <w:rPr>
          <w:b/>
          <w:sz w:val="22"/>
          <w:szCs w:val="22"/>
        </w:rPr>
        <w:t xml:space="preserve"> św. Antoniego</w:t>
      </w:r>
      <w:r w:rsidRPr="00B12427">
        <w:rPr>
          <w:b/>
          <w:sz w:val="22"/>
          <w:szCs w:val="22"/>
        </w:rPr>
        <w:t xml:space="preserve">. </w:t>
      </w:r>
      <w:r w:rsidRPr="00B12427">
        <w:rPr>
          <w:b/>
          <w:sz w:val="22"/>
          <w:szCs w:val="22"/>
          <w:u w:val="single"/>
        </w:rPr>
        <w:t xml:space="preserve">Godzina zbiórki i wyjazdu zostanie ostatecznie potwierdzona </w:t>
      </w:r>
      <w:r w:rsidR="00FC7B4D">
        <w:rPr>
          <w:b/>
          <w:sz w:val="22"/>
          <w:szCs w:val="22"/>
          <w:u w:val="single"/>
        </w:rPr>
        <w:t xml:space="preserve">ok. </w:t>
      </w:r>
      <w:r w:rsidR="00E47E4F">
        <w:rPr>
          <w:b/>
          <w:sz w:val="22"/>
          <w:szCs w:val="22"/>
          <w:u w:val="single"/>
        </w:rPr>
        <w:t xml:space="preserve">2 </w:t>
      </w:r>
      <w:r w:rsidR="00FC7B4D">
        <w:rPr>
          <w:b/>
          <w:sz w:val="22"/>
          <w:szCs w:val="22"/>
          <w:u w:val="single"/>
        </w:rPr>
        <w:t>tygodni</w:t>
      </w:r>
      <w:r w:rsidR="00E47E4F">
        <w:rPr>
          <w:b/>
          <w:sz w:val="22"/>
          <w:szCs w:val="22"/>
          <w:u w:val="single"/>
        </w:rPr>
        <w:t>e</w:t>
      </w:r>
      <w:r w:rsidR="00681CA2">
        <w:rPr>
          <w:b/>
          <w:sz w:val="22"/>
          <w:szCs w:val="22"/>
          <w:u w:val="single"/>
        </w:rPr>
        <w:t xml:space="preserve"> przed wyjazdem</w:t>
      </w:r>
      <w:r w:rsidR="00FC7B4D">
        <w:rPr>
          <w:b/>
          <w:sz w:val="22"/>
          <w:szCs w:val="22"/>
        </w:rPr>
        <w:t>.</w:t>
      </w:r>
      <w:r w:rsidR="00B4259E">
        <w:rPr>
          <w:b/>
          <w:sz w:val="22"/>
          <w:szCs w:val="22"/>
        </w:rPr>
        <w:t xml:space="preserve"> </w:t>
      </w:r>
      <w:r w:rsidRPr="00B4259E">
        <w:rPr>
          <w:b/>
          <w:sz w:val="22"/>
          <w:szCs w:val="22"/>
        </w:rPr>
        <w:t xml:space="preserve">Powrót do miejsca zbiórki nastąpi </w:t>
      </w:r>
      <w:r w:rsidR="00E47E4F">
        <w:rPr>
          <w:b/>
          <w:sz w:val="22"/>
          <w:szCs w:val="22"/>
        </w:rPr>
        <w:t>11.07</w:t>
      </w:r>
      <w:r w:rsidRPr="00B4259E">
        <w:rPr>
          <w:b/>
          <w:sz w:val="22"/>
          <w:szCs w:val="22"/>
        </w:rPr>
        <w:t>.</w:t>
      </w:r>
      <w:r w:rsidR="00E47E4F">
        <w:rPr>
          <w:b/>
          <w:sz w:val="22"/>
          <w:szCs w:val="22"/>
        </w:rPr>
        <w:t>/12.07.</w:t>
      </w:r>
      <w:r w:rsidRPr="00B4259E">
        <w:rPr>
          <w:b/>
          <w:sz w:val="22"/>
          <w:szCs w:val="22"/>
        </w:rPr>
        <w:t>202</w:t>
      </w:r>
      <w:r w:rsidR="00B4259E">
        <w:rPr>
          <w:b/>
          <w:sz w:val="22"/>
          <w:szCs w:val="22"/>
        </w:rPr>
        <w:t>3</w:t>
      </w:r>
      <w:r w:rsidRPr="00B4259E">
        <w:rPr>
          <w:sz w:val="22"/>
          <w:szCs w:val="22"/>
        </w:rPr>
        <w:t xml:space="preserve"> </w:t>
      </w:r>
      <w:proofErr w:type="gramStart"/>
      <w:r w:rsidRPr="00B4259E">
        <w:rPr>
          <w:sz w:val="22"/>
          <w:szCs w:val="22"/>
        </w:rPr>
        <w:t>w</w:t>
      </w:r>
      <w:proofErr w:type="gramEnd"/>
      <w:r w:rsidR="006144FD">
        <w:rPr>
          <w:sz w:val="22"/>
          <w:szCs w:val="22"/>
        </w:rPr>
        <w:t xml:space="preserve"> późnych</w:t>
      </w:r>
      <w:r w:rsidRPr="00B4259E">
        <w:rPr>
          <w:sz w:val="22"/>
          <w:szCs w:val="22"/>
        </w:rPr>
        <w:t xml:space="preserve"> godzinach </w:t>
      </w:r>
      <w:r w:rsidR="00E47E4F">
        <w:rPr>
          <w:sz w:val="22"/>
          <w:szCs w:val="22"/>
        </w:rPr>
        <w:t>nocnych</w:t>
      </w:r>
      <w:r w:rsidR="00B345E0">
        <w:rPr>
          <w:sz w:val="22"/>
          <w:szCs w:val="22"/>
        </w:rPr>
        <w:t xml:space="preserve"> (</w:t>
      </w:r>
      <w:r w:rsidR="00E47E4F">
        <w:rPr>
          <w:sz w:val="22"/>
          <w:szCs w:val="22"/>
        </w:rPr>
        <w:t>czyli z wtorku na środę w nocy).</w:t>
      </w:r>
    </w:p>
    <w:p w:rsidR="007B4BB5" w:rsidRPr="00681CA2" w:rsidRDefault="007B4BB5" w:rsidP="007B4BB5">
      <w:pPr>
        <w:pStyle w:val="Akapitzlist"/>
        <w:numPr>
          <w:ilvl w:val="0"/>
          <w:numId w:val="5"/>
        </w:numPr>
        <w:spacing w:after="0" w:line="240" w:lineRule="auto"/>
        <w:ind w:left="-851" w:right="-1134"/>
        <w:jc w:val="both"/>
        <w:rPr>
          <w:rFonts w:ascii="Times New Roman" w:hAnsi="Times New Roman"/>
          <w:b/>
        </w:rPr>
      </w:pPr>
      <w:r w:rsidRPr="00B12427">
        <w:rPr>
          <w:rFonts w:ascii="Times New Roman" w:hAnsi="Times New Roman"/>
          <w:b/>
        </w:rPr>
        <w:t>Każdy uczestnik pielgrzymki objęty jest w czasie jej trwania (od momentu przekroczenia granicy RP) ubezpieczeniem KL (koszty leczenia) na kwotę 20.000 EURO, NNW</w:t>
      </w:r>
      <w:r w:rsidRPr="00B12427">
        <w:rPr>
          <w:rFonts w:ascii="Times New Roman" w:hAnsi="Times New Roman"/>
        </w:rPr>
        <w:t xml:space="preserve"> (następstwa nieszczęśliwych wypadków) na kwotę </w:t>
      </w:r>
      <w:r w:rsidRPr="00681CA2">
        <w:rPr>
          <w:rFonts w:ascii="Times New Roman" w:hAnsi="Times New Roman"/>
          <w:b/>
        </w:rPr>
        <w:t>15.000 PLN</w:t>
      </w:r>
      <w:r w:rsidRPr="00B12427">
        <w:rPr>
          <w:rFonts w:ascii="Times New Roman" w:hAnsi="Times New Roman"/>
        </w:rPr>
        <w:t xml:space="preserve"> oraz bagaż (utrata, zniszczenie) do kwoty 1.000 PLN. </w:t>
      </w:r>
      <w:r w:rsidRPr="00681CA2">
        <w:rPr>
          <w:rFonts w:ascii="Times New Roman" w:hAnsi="Times New Roman"/>
          <w:b/>
        </w:rPr>
        <w:t xml:space="preserve">Ubezpieczenie obejmuje także koszty leczenia z tytułu chorób przewlekłych lub nowotworowych oraz koszty leczenia w przypadku zachorowania na </w:t>
      </w:r>
      <w:proofErr w:type="spellStart"/>
      <w:r w:rsidRPr="00681CA2">
        <w:rPr>
          <w:rFonts w:ascii="Times New Roman" w:hAnsi="Times New Roman"/>
          <w:b/>
        </w:rPr>
        <w:t>Covid</w:t>
      </w:r>
      <w:proofErr w:type="spellEnd"/>
      <w:r w:rsidRPr="00681CA2">
        <w:rPr>
          <w:rFonts w:ascii="Times New Roman" w:hAnsi="Times New Roman"/>
          <w:b/>
        </w:rPr>
        <w:t xml:space="preserve">-19. Ubezpieczycielem jest </w:t>
      </w:r>
      <w:proofErr w:type="spellStart"/>
      <w:r w:rsidRPr="00681CA2">
        <w:rPr>
          <w:rFonts w:ascii="Times New Roman" w:hAnsi="Times New Roman"/>
          <w:b/>
        </w:rPr>
        <w:t>Signal</w:t>
      </w:r>
      <w:proofErr w:type="spellEnd"/>
      <w:r w:rsidRPr="00681CA2">
        <w:rPr>
          <w:rFonts w:ascii="Times New Roman" w:hAnsi="Times New Roman"/>
          <w:b/>
        </w:rPr>
        <w:t xml:space="preserve"> </w:t>
      </w:r>
      <w:proofErr w:type="spellStart"/>
      <w:r w:rsidRPr="00681CA2">
        <w:rPr>
          <w:rFonts w:ascii="Times New Roman" w:hAnsi="Times New Roman"/>
          <w:b/>
        </w:rPr>
        <w:t>Iduna</w:t>
      </w:r>
      <w:proofErr w:type="spellEnd"/>
      <w:r w:rsidRPr="00681CA2">
        <w:rPr>
          <w:rFonts w:ascii="Times New Roman" w:hAnsi="Times New Roman"/>
          <w:b/>
        </w:rPr>
        <w:t xml:space="preserve"> Polska Towarzystwo Ubezpieczeń S.A. </w:t>
      </w:r>
      <w:r w:rsidR="00681CA2">
        <w:rPr>
          <w:rFonts w:ascii="Times New Roman" w:hAnsi="Times New Roman"/>
          <w:b/>
        </w:rPr>
        <w:t>(OWU w zakładce DOKUMENTY na stronie: www.</w:t>
      </w:r>
      <w:proofErr w:type="gramStart"/>
      <w:r w:rsidR="00681CA2">
        <w:rPr>
          <w:rFonts w:ascii="Times New Roman" w:hAnsi="Times New Roman"/>
          <w:b/>
        </w:rPr>
        <w:t>bpagave</w:t>
      </w:r>
      <w:proofErr w:type="gramEnd"/>
      <w:r w:rsidR="00681CA2">
        <w:rPr>
          <w:rFonts w:ascii="Times New Roman" w:hAnsi="Times New Roman"/>
          <w:b/>
        </w:rPr>
        <w:t>.</w:t>
      </w:r>
      <w:proofErr w:type="gramStart"/>
      <w:r w:rsidR="00681CA2">
        <w:rPr>
          <w:rFonts w:ascii="Times New Roman" w:hAnsi="Times New Roman"/>
          <w:b/>
        </w:rPr>
        <w:t>pl</w:t>
      </w:r>
      <w:proofErr w:type="gramEnd"/>
      <w:r w:rsidR="00681CA2">
        <w:rPr>
          <w:rFonts w:ascii="Times New Roman" w:hAnsi="Times New Roman"/>
          <w:b/>
        </w:rPr>
        <w:t>)</w:t>
      </w:r>
    </w:p>
    <w:p w:rsidR="007B4BB5" w:rsidRPr="00B12427" w:rsidRDefault="007B4BB5" w:rsidP="007B4BB5">
      <w:pPr>
        <w:spacing w:after="0" w:line="240" w:lineRule="atLeast"/>
        <w:ind w:left="-851" w:right="-1134"/>
        <w:jc w:val="both"/>
        <w:rPr>
          <w:rFonts w:ascii="Times New Roman" w:hAnsi="Times New Roman" w:cs="Times New Roman"/>
          <w:bCs/>
        </w:rPr>
      </w:pPr>
      <w:r w:rsidRPr="00B12427">
        <w:rPr>
          <w:rFonts w:ascii="Times New Roman" w:hAnsi="Times New Roman" w:cs="Times New Roman"/>
          <w:b/>
        </w:rPr>
        <w:t xml:space="preserve">Dodatkowo każdy uczestnik może zawrzeć umowę ubezpieczenia od kosztów rezygnacji </w:t>
      </w:r>
      <w:r w:rsidRPr="00B12427">
        <w:rPr>
          <w:rFonts w:ascii="Times New Roman" w:hAnsi="Times New Roman" w:cs="Times New Roman"/>
        </w:rPr>
        <w:t xml:space="preserve">(lub przerwania uczestnictwa w imprezie turystycznej w sytuacji losowej lub wystąpienia nagłej choroby uniemożliwiającej wyjazd). Uczestnik pokrywa koszty dodatkowego ubezpieczenia. Jest to związane z odrębną polisą w Towarzystwie Ubezpieczeniowym </w:t>
      </w:r>
      <w:proofErr w:type="spellStart"/>
      <w:r w:rsidRPr="00B12427">
        <w:rPr>
          <w:rFonts w:ascii="Times New Roman" w:hAnsi="Times New Roman" w:cs="Times New Roman"/>
        </w:rPr>
        <w:t>Signal</w:t>
      </w:r>
      <w:proofErr w:type="spellEnd"/>
      <w:r w:rsidRPr="00B12427">
        <w:rPr>
          <w:rFonts w:ascii="Times New Roman" w:hAnsi="Times New Roman" w:cs="Times New Roman"/>
        </w:rPr>
        <w:t xml:space="preserve"> </w:t>
      </w:r>
      <w:proofErr w:type="spellStart"/>
      <w:r w:rsidRPr="00B12427">
        <w:rPr>
          <w:rFonts w:ascii="Times New Roman" w:hAnsi="Times New Roman" w:cs="Times New Roman"/>
        </w:rPr>
        <w:t>Iduna</w:t>
      </w:r>
      <w:proofErr w:type="spellEnd"/>
      <w:r w:rsidRPr="00B12427">
        <w:rPr>
          <w:rFonts w:ascii="Times New Roman" w:hAnsi="Times New Roman" w:cs="Times New Roman"/>
        </w:rPr>
        <w:t>.</w:t>
      </w:r>
      <w:r w:rsidRPr="00B12427">
        <w:rPr>
          <w:rFonts w:ascii="Times New Roman" w:hAnsi="Times New Roman" w:cs="Times New Roman"/>
          <w:b/>
        </w:rPr>
        <w:t xml:space="preserve"> </w:t>
      </w:r>
      <w:r w:rsidRPr="00B12427">
        <w:rPr>
          <w:rFonts w:ascii="Times New Roman" w:hAnsi="Times New Roman" w:cs="Times New Roman"/>
          <w:u w:val="single"/>
        </w:rPr>
        <w:t xml:space="preserve">Umowa ubezpieczenia od kosztów rezygnacji nie może być zawarta później niż do 7 dni od daty </w:t>
      </w:r>
      <w:r w:rsidR="00681CA2">
        <w:rPr>
          <w:rFonts w:ascii="Times New Roman" w:hAnsi="Times New Roman" w:cs="Times New Roman"/>
          <w:u w:val="single"/>
        </w:rPr>
        <w:t>zgłoszenia</w:t>
      </w:r>
      <w:r w:rsidRPr="00B12427">
        <w:rPr>
          <w:rFonts w:ascii="Times New Roman" w:hAnsi="Times New Roman" w:cs="Times New Roman"/>
          <w:u w:val="single"/>
        </w:rPr>
        <w:t xml:space="preserve"> uczestnictwa w pielgrzymce a wpłata na ubezpieczenie dokonana zostaje wraz z zaliczką na pielgrzymkę</w:t>
      </w:r>
      <w:r w:rsidRPr="00B12427">
        <w:rPr>
          <w:rFonts w:ascii="Times New Roman" w:hAnsi="Times New Roman" w:cs="Times New Roman"/>
        </w:rPr>
        <w:t>.</w:t>
      </w:r>
      <w:r w:rsidRPr="00B12427">
        <w:rPr>
          <w:rFonts w:ascii="Times New Roman" w:hAnsi="Times New Roman" w:cs="Times New Roman"/>
          <w:b/>
        </w:rPr>
        <w:t xml:space="preserve"> </w:t>
      </w:r>
    </w:p>
    <w:p w:rsidR="007B4BB5" w:rsidRPr="00B12427" w:rsidRDefault="007B4BB5" w:rsidP="007B4BB5">
      <w:pPr>
        <w:spacing w:after="0" w:line="240" w:lineRule="atLeast"/>
        <w:ind w:left="-851" w:right="-1134"/>
        <w:jc w:val="both"/>
        <w:rPr>
          <w:rFonts w:ascii="Times New Roman" w:hAnsi="Times New Roman" w:cs="Times New Roman"/>
          <w:bCs/>
        </w:rPr>
      </w:pPr>
      <w:r w:rsidRPr="00B12427">
        <w:rPr>
          <w:rFonts w:ascii="Times New Roman" w:hAnsi="Times New Roman" w:cs="Times New Roman"/>
          <w:b/>
        </w:rPr>
        <w:t xml:space="preserve">Dodatkowo każdy uczestnik może ubezpieczyć się od kosztów związanych z kwarantanną lub izolacją w kraju docelowym lub tranzytowym do kwoty 1.000 EUR. </w:t>
      </w:r>
      <w:r w:rsidRPr="00B12427">
        <w:rPr>
          <w:rFonts w:ascii="Times New Roman" w:hAnsi="Times New Roman" w:cs="Times New Roman"/>
        </w:rPr>
        <w:t>Koszt ubezpieczenia to 50 zł / os. Chęć zawarcia ubezpieczenia można zgłosić przy płatności II raty.</w:t>
      </w:r>
    </w:p>
    <w:p w:rsidR="007B4BB5" w:rsidRPr="00B4259E" w:rsidRDefault="007B4BB5" w:rsidP="007B4BB5">
      <w:pPr>
        <w:pStyle w:val="Akapitzlist"/>
        <w:numPr>
          <w:ilvl w:val="0"/>
          <w:numId w:val="5"/>
        </w:numPr>
        <w:tabs>
          <w:tab w:val="num" w:pos="435"/>
        </w:tabs>
        <w:spacing w:after="0" w:line="240" w:lineRule="auto"/>
        <w:ind w:left="-851" w:right="-1134"/>
        <w:jc w:val="both"/>
        <w:rPr>
          <w:rFonts w:ascii="Times New Roman" w:hAnsi="Times New Roman"/>
          <w:b/>
        </w:rPr>
      </w:pPr>
      <w:r w:rsidRPr="00B12427">
        <w:rPr>
          <w:rFonts w:ascii="Times New Roman" w:hAnsi="Times New Roman"/>
          <w:b/>
        </w:rPr>
        <w:t>Wszyscy Uczestnicy Pielgrzymki, zwanej dalej Imprezą, zobowiązani są do posiadania stosownych i ważnych dokumentów podróżnych tj</w:t>
      </w:r>
      <w:r w:rsidRPr="00B12427">
        <w:rPr>
          <w:rFonts w:ascii="Times New Roman" w:hAnsi="Times New Roman"/>
          <w:b/>
          <w:u w:val="single"/>
        </w:rPr>
        <w:t>. dowodu osobistego lub</w:t>
      </w:r>
      <w:r w:rsidRPr="00B12427">
        <w:rPr>
          <w:rFonts w:ascii="Times New Roman" w:hAnsi="Times New Roman"/>
          <w:b/>
        </w:rPr>
        <w:t xml:space="preserve"> </w:t>
      </w:r>
      <w:r w:rsidRPr="00B12427">
        <w:rPr>
          <w:rFonts w:ascii="Times New Roman" w:hAnsi="Times New Roman"/>
          <w:b/>
          <w:u w:val="single"/>
        </w:rPr>
        <w:t>paszportu (dokumenty ważne min. 90 dni od daty powrotu do kraju)</w:t>
      </w:r>
      <w:r w:rsidRPr="00B12427">
        <w:rPr>
          <w:rFonts w:ascii="Times New Roman" w:hAnsi="Times New Roman"/>
          <w:b/>
        </w:rPr>
        <w:t xml:space="preserve">, </w:t>
      </w:r>
      <w:r w:rsidRPr="00B12427">
        <w:rPr>
          <w:rFonts w:ascii="Times New Roman" w:hAnsi="Times New Roman"/>
        </w:rPr>
        <w:t xml:space="preserve">a także do przestrzegania aktualnych przepisów prawa obowiązujących w kraju docelowym. Usługodawca nie ponosi odpowiedzialności za nieterminowe wystawienie lub odmowę wydania dowodu osobistego lub paszportu lub odmowę prawa przekroczenia granicy danego kraju wynikających z działań uprawnionych organów lub służb (dot. ew. uczestników-obcokrajowców lub uczestników przyjeżdżających zza granicy). </w:t>
      </w:r>
      <w:r w:rsidRPr="00B4259E">
        <w:rPr>
          <w:rFonts w:ascii="Times New Roman" w:hAnsi="Times New Roman"/>
          <w:b/>
        </w:rPr>
        <w:t>Przypominamy, że dokument raz zgłoszony jako skradziony lub zagubiony nie może zostać ponownie użyty.</w:t>
      </w:r>
    </w:p>
    <w:p w:rsidR="007B4BB5" w:rsidRPr="00B12427" w:rsidRDefault="007B4BB5" w:rsidP="007B4BB5">
      <w:pPr>
        <w:pStyle w:val="Bezodstpw"/>
        <w:numPr>
          <w:ilvl w:val="0"/>
          <w:numId w:val="5"/>
        </w:numPr>
        <w:ind w:left="-851" w:right="-1134"/>
        <w:jc w:val="both"/>
        <w:rPr>
          <w:rFonts w:ascii="Times New Roman" w:hAnsi="Times New Roman" w:cs="Times New Roman"/>
          <w:b/>
        </w:rPr>
      </w:pPr>
      <w:r w:rsidRPr="00B12427">
        <w:rPr>
          <w:rFonts w:ascii="Times New Roman" w:hAnsi="Times New Roman" w:cs="Times New Roman"/>
          <w:b/>
        </w:rPr>
        <w:t xml:space="preserve">Aktualnie do przekroczenia granicy </w:t>
      </w:r>
      <w:r w:rsidR="006F6BE3">
        <w:rPr>
          <w:rFonts w:ascii="Times New Roman" w:hAnsi="Times New Roman" w:cs="Times New Roman"/>
          <w:b/>
        </w:rPr>
        <w:t xml:space="preserve">NIE jest </w:t>
      </w:r>
      <w:r w:rsidRPr="00B12427">
        <w:rPr>
          <w:rFonts w:ascii="Times New Roman" w:hAnsi="Times New Roman" w:cs="Times New Roman"/>
          <w:b/>
        </w:rPr>
        <w:t xml:space="preserve">niezbędny </w:t>
      </w:r>
      <w:r w:rsidR="006F6BE3">
        <w:rPr>
          <w:rFonts w:ascii="Times New Roman" w:hAnsi="Times New Roman" w:cs="Times New Roman"/>
          <w:b/>
        </w:rPr>
        <w:t>paszport szczepień ani test</w:t>
      </w:r>
      <w:r w:rsidRPr="00B12427">
        <w:rPr>
          <w:rFonts w:ascii="Times New Roman" w:hAnsi="Times New Roman" w:cs="Times New Roman"/>
          <w:b/>
        </w:rPr>
        <w:t>.</w:t>
      </w:r>
      <w:r w:rsidRPr="00B12427">
        <w:rPr>
          <w:rFonts w:ascii="Times New Roman" w:hAnsi="Times New Roman" w:cs="Times New Roman"/>
        </w:rPr>
        <w:t xml:space="preserve"> </w:t>
      </w:r>
      <w:r w:rsidR="006F6BE3">
        <w:rPr>
          <w:rFonts w:ascii="Times New Roman" w:hAnsi="Times New Roman" w:cs="Times New Roman"/>
        </w:rPr>
        <w:t>W przypadku gdyby p</w:t>
      </w:r>
      <w:r w:rsidR="00681CA2">
        <w:rPr>
          <w:rFonts w:ascii="Times New Roman" w:hAnsi="Times New Roman" w:cs="Times New Roman"/>
        </w:rPr>
        <w:t xml:space="preserve">rzepisy </w:t>
      </w:r>
      <w:r w:rsidR="006F6BE3">
        <w:rPr>
          <w:rFonts w:ascii="Times New Roman" w:hAnsi="Times New Roman" w:cs="Times New Roman"/>
        </w:rPr>
        <w:t>uległy</w:t>
      </w:r>
      <w:r w:rsidR="00681CA2">
        <w:rPr>
          <w:rFonts w:ascii="Times New Roman" w:hAnsi="Times New Roman" w:cs="Times New Roman"/>
        </w:rPr>
        <w:t xml:space="preserve"> </w:t>
      </w:r>
      <w:r w:rsidR="006F6BE3">
        <w:rPr>
          <w:rFonts w:ascii="Times New Roman" w:hAnsi="Times New Roman" w:cs="Times New Roman"/>
        </w:rPr>
        <w:t xml:space="preserve">zmianie, </w:t>
      </w:r>
      <w:r w:rsidR="00B23C1D">
        <w:rPr>
          <w:rFonts w:ascii="Times New Roman" w:hAnsi="Times New Roman" w:cs="Times New Roman"/>
        </w:rPr>
        <w:t>O</w:t>
      </w:r>
      <w:r w:rsidR="00681CA2">
        <w:rPr>
          <w:rFonts w:ascii="Times New Roman" w:hAnsi="Times New Roman" w:cs="Times New Roman"/>
        </w:rPr>
        <w:t>rganizator będzie</w:t>
      </w:r>
      <w:r w:rsidR="006F6BE3">
        <w:rPr>
          <w:rFonts w:ascii="Times New Roman" w:hAnsi="Times New Roman" w:cs="Times New Roman"/>
        </w:rPr>
        <w:t xml:space="preserve"> o tym niezwłocznie</w:t>
      </w:r>
      <w:r w:rsidR="00681CA2">
        <w:rPr>
          <w:rFonts w:ascii="Times New Roman" w:hAnsi="Times New Roman" w:cs="Times New Roman"/>
        </w:rPr>
        <w:t xml:space="preserve"> informował </w:t>
      </w:r>
      <w:r w:rsidR="006F6BE3">
        <w:rPr>
          <w:rFonts w:ascii="Times New Roman" w:hAnsi="Times New Roman" w:cs="Times New Roman"/>
        </w:rPr>
        <w:t>kierownika duchowego wyjazdu</w:t>
      </w:r>
      <w:r w:rsidR="00681CA2">
        <w:rPr>
          <w:rFonts w:ascii="Times New Roman" w:hAnsi="Times New Roman" w:cs="Times New Roman"/>
        </w:rPr>
        <w:t>.</w:t>
      </w:r>
      <w:r w:rsidRPr="00B12427">
        <w:rPr>
          <w:rFonts w:ascii="Times New Roman" w:hAnsi="Times New Roman" w:cs="Times New Roman"/>
        </w:rPr>
        <w:t xml:space="preserve"> Organizator nie pokrywa kosztu </w:t>
      </w:r>
      <w:r w:rsidR="006F6BE3">
        <w:rPr>
          <w:rFonts w:ascii="Times New Roman" w:hAnsi="Times New Roman" w:cs="Times New Roman"/>
        </w:rPr>
        <w:t xml:space="preserve">ewentualnych </w:t>
      </w:r>
      <w:r w:rsidRPr="00B12427">
        <w:rPr>
          <w:rFonts w:ascii="Times New Roman" w:hAnsi="Times New Roman" w:cs="Times New Roman"/>
        </w:rPr>
        <w:t>testów.</w:t>
      </w:r>
      <w:r w:rsidR="00B23C1D">
        <w:rPr>
          <w:rFonts w:ascii="Times New Roman" w:hAnsi="Times New Roman" w:cs="Times New Roman"/>
        </w:rPr>
        <w:t xml:space="preserve"> </w:t>
      </w:r>
      <w:r w:rsidR="00B23C1D" w:rsidRPr="00B23C1D">
        <w:rPr>
          <w:rFonts w:ascii="Times New Roman" w:hAnsi="Times New Roman" w:cs="Times New Roman"/>
          <w:b/>
        </w:rPr>
        <w:t>Po powrocie nie ma kwarantanny!</w:t>
      </w:r>
    </w:p>
    <w:p w:rsidR="007B4BB5" w:rsidRPr="00B12427" w:rsidRDefault="007B4BB5" w:rsidP="007B4BB5">
      <w:pPr>
        <w:pStyle w:val="Bezodstpw"/>
        <w:ind w:left="-851" w:right="-1134"/>
        <w:jc w:val="both"/>
        <w:rPr>
          <w:rFonts w:ascii="Times New Roman" w:hAnsi="Times New Roman" w:cs="Times New Roman"/>
          <w:b/>
        </w:rPr>
      </w:pPr>
      <w:r w:rsidRPr="00B12427">
        <w:rPr>
          <w:rFonts w:ascii="Times New Roman" w:hAnsi="Times New Roman" w:cs="Times New Roman"/>
          <w:b/>
        </w:rPr>
        <w:t xml:space="preserve">Szczegóły na stronach </w:t>
      </w:r>
      <w:r w:rsidRPr="00B23C1D">
        <w:rPr>
          <w:rFonts w:ascii="Times New Roman" w:hAnsi="Times New Roman" w:cs="Times New Roman"/>
          <w:b/>
          <w:u w:val="single"/>
        </w:rPr>
        <w:t>gov.</w:t>
      </w:r>
      <w:proofErr w:type="gramStart"/>
      <w:r w:rsidRPr="00B23C1D">
        <w:rPr>
          <w:rFonts w:ascii="Times New Roman" w:hAnsi="Times New Roman" w:cs="Times New Roman"/>
          <w:b/>
          <w:u w:val="single"/>
        </w:rPr>
        <w:t>pl</w:t>
      </w:r>
      <w:proofErr w:type="gramEnd"/>
      <w:r w:rsidRPr="00B12427">
        <w:rPr>
          <w:rFonts w:ascii="Times New Roman" w:hAnsi="Times New Roman" w:cs="Times New Roman"/>
          <w:b/>
        </w:rPr>
        <w:t xml:space="preserve"> oraz stronach Ministerstw Spraw Zagranicznych i Ambasady </w:t>
      </w:r>
      <w:r w:rsidR="002D4292">
        <w:rPr>
          <w:rFonts w:ascii="Times New Roman" w:hAnsi="Times New Roman" w:cs="Times New Roman"/>
          <w:b/>
        </w:rPr>
        <w:t>Francji</w:t>
      </w:r>
      <w:bookmarkStart w:id="0" w:name="_GoBack"/>
      <w:bookmarkEnd w:id="0"/>
      <w:r w:rsidR="00B345E0">
        <w:rPr>
          <w:rFonts w:ascii="Times New Roman" w:hAnsi="Times New Roman" w:cs="Times New Roman"/>
          <w:b/>
        </w:rPr>
        <w:t>.</w:t>
      </w:r>
    </w:p>
    <w:p w:rsidR="007B4BB5" w:rsidRPr="00B23C1D" w:rsidRDefault="007B4BB5" w:rsidP="007B4BB5">
      <w:pPr>
        <w:pStyle w:val="Akapitzlist"/>
        <w:numPr>
          <w:ilvl w:val="0"/>
          <w:numId w:val="5"/>
        </w:numPr>
        <w:tabs>
          <w:tab w:val="num" w:pos="435"/>
        </w:tabs>
        <w:spacing w:after="0" w:line="240" w:lineRule="auto"/>
        <w:ind w:left="-851" w:right="-1134"/>
        <w:jc w:val="both"/>
        <w:rPr>
          <w:rFonts w:ascii="Times New Roman" w:hAnsi="Times New Roman"/>
        </w:rPr>
      </w:pPr>
      <w:r w:rsidRPr="00B12427">
        <w:rPr>
          <w:rFonts w:ascii="Times New Roman" w:hAnsi="Times New Roman"/>
          <w:b/>
        </w:rPr>
        <w:t>W sytuacji gdy uczestnikiem pielgrzymki jest osoba nieletnia</w:t>
      </w:r>
      <w:r w:rsidRPr="00B12427">
        <w:rPr>
          <w:rFonts w:ascii="Times New Roman" w:hAnsi="Times New Roman"/>
        </w:rPr>
        <w:t xml:space="preserve">, </w:t>
      </w:r>
      <w:r w:rsidRPr="00B12427">
        <w:rPr>
          <w:rFonts w:ascii="Times New Roman" w:hAnsi="Times New Roman"/>
          <w:b/>
        </w:rPr>
        <w:t>która podróżować będzie pod opieką osoby niebędącej jej prawnym opiekunem</w:t>
      </w:r>
      <w:r w:rsidRPr="00B12427">
        <w:rPr>
          <w:rFonts w:ascii="Times New Roman" w:hAnsi="Times New Roman"/>
        </w:rPr>
        <w:t xml:space="preserve"> (niezależnie od koligacji rodzinnych) </w:t>
      </w:r>
      <w:r w:rsidRPr="00B12427">
        <w:rPr>
          <w:rFonts w:ascii="Times New Roman" w:hAnsi="Times New Roman"/>
          <w:u w:val="single"/>
        </w:rPr>
        <w:t>niezbędne jest posiadanie podczas podróży</w:t>
      </w:r>
      <w:r w:rsidRPr="00B12427">
        <w:rPr>
          <w:rFonts w:ascii="Times New Roman" w:hAnsi="Times New Roman"/>
        </w:rPr>
        <w:t xml:space="preserve"> </w:t>
      </w:r>
      <w:r w:rsidRPr="00B12427">
        <w:rPr>
          <w:rFonts w:ascii="Times New Roman" w:hAnsi="Times New Roman"/>
          <w:u w:val="single"/>
        </w:rPr>
        <w:t>pisemnego zezwolenia rodziców na podróż dziecka z podaniem dokładnych danych osoby nieletniej, danych opiekuna/opiekunów pod opieką których osoba nieletnia będzie podróżować, rodziców (prawnych opiekunów) oraz daty, celu i miejsca podróży. Oświadczenie powinno być sporządzone w j. polskim i obcym europejskim – angielskim lub kraju docelowego (</w:t>
      </w:r>
      <w:r w:rsidR="00B345E0">
        <w:rPr>
          <w:rFonts w:ascii="Times New Roman" w:hAnsi="Times New Roman"/>
          <w:u w:val="single"/>
        </w:rPr>
        <w:t>portugalskim</w:t>
      </w:r>
      <w:r w:rsidRPr="00B12427">
        <w:rPr>
          <w:rFonts w:ascii="Times New Roman" w:hAnsi="Times New Roman"/>
          <w:u w:val="single"/>
        </w:rPr>
        <w:t>).</w:t>
      </w:r>
    </w:p>
    <w:p w:rsidR="00B23C1D" w:rsidRPr="00B12427" w:rsidRDefault="00B23C1D" w:rsidP="00B23C1D">
      <w:pPr>
        <w:pStyle w:val="Akapitzlist"/>
        <w:spacing w:after="0" w:line="240" w:lineRule="auto"/>
        <w:ind w:left="-851" w:right="-1134"/>
        <w:jc w:val="both"/>
        <w:rPr>
          <w:rFonts w:ascii="Times New Roman" w:hAnsi="Times New Roman"/>
        </w:rPr>
      </w:pPr>
      <w:r>
        <w:rPr>
          <w:rFonts w:ascii="Times New Roman" w:hAnsi="Times New Roman"/>
          <w:b/>
        </w:rPr>
        <w:t>Organizator udostępni na prośbę uczestnika wzór takiego zezwolenia na podróż osoby nieletniej w j. polskim i obcym.</w:t>
      </w:r>
    </w:p>
    <w:p w:rsidR="007B4BB5" w:rsidRPr="00B12427" w:rsidRDefault="007B4BB5" w:rsidP="007B4BB5">
      <w:pPr>
        <w:pStyle w:val="Akapitzlist"/>
        <w:numPr>
          <w:ilvl w:val="0"/>
          <w:numId w:val="5"/>
        </w:numPr>
        <w:tabs>
          <w:tab w:val="num" w:pos="284"/>
        </w:tabs>
        <w:spacing w:after="0" w:line="240" w:lineRule="auto"/>
        <w:ind w:left="-851" w:right="-1134" w:hanging="426"/>
        <w:jc w:val="both"/>
        <w:rPr>
          <w:rFonts w:ascii="Times New Roman" w:hAnsi="Times New Roman"/>
        </w:rPr>
      </w:pPr>
      <w:r w:rsidRPr="00B12427">
        <w:rPr>
          <w:rFonts w:ascii="Times New Roman" w:hAnsi="Times New Roman"/>
          <w:b/>
          <w:bCs/>
          <w:color w:val="000000"/>
        </w:rPr>
        <w:t>Obowiązki Usługodawcy-Organizatora:</w:t>
      </w:r>
    </w:p>
    <w:p w:rsidR="007B4BB5" w:rsidRPr="00B12427" w:rsidRDefault="007B4BB5" w:rsidP="007B4BB5">
      <w:pPr>
        <w:pStyle w:val="Akapitzlist"/>
        <w:numPr>
          <w:ilvl w:val="0"/>
          <w:numId w:val="4"/>
        </w:numPr>
        <w:tabs>
          <w:tab w:val="num" w:pos="284"/>
        </w:tabs>
        <w:spacing w:after="0" w:line="240" w:lineRule="atLeast"/>
        <w:ind w:left="-851" w:right="-1134" w:hanging="426"/>
        <w:jc w:val="both"/>
        <w:rPr>
          <w:rFonts w:ascii="Times New Roman" w:hAnsi="Times New Roman"/>
          <w:color w:val="000000"/>
        </w:rPr>
      </w:pPr>
      <w:r w:rsidRPr="00B12427">
        <w:rPr>
          <w:rFonts w:ascii="Times New Roman" w:hAnsi="Times New Roman"/>
          <w:color w:val="000000"/>
        </w:rPr>
        <w:t>Realizacja pielgrzymki zgodnie z wymaganiami określonymi w zaakceptowanym programie.</w:t>
      </w:r>
    </w:p>
    <w:p w:rsidR="007B4BB5" w:rsidRPr="00B12427" w:rsidRDefault="007B4BB5" w:rsidP="007B4BB5">
      <w:pPr>
        <w:pStyle w:val="Akapitzlist"/>
        <w:numPr>
          <w:ilvl w:val="0"/>
          <w:numId w:val="4"/>
        </w:numPr>
        <w:tabs>
          <w:tab w:val="num" w:pos="284"/>
        </w:tabs>
        <w:spacing w:after="0" w:line="240" w:lineRule="atLeast"/>
        <w:ind w:left="-851" w:right="-1134" w:hanging="426"/>
        <w:jc w:val="both"/>
        <w:rPr>
          <w:rFonts w:ascii="Times New Roman" w:hAnsi="Times New Roman"/>
          <w:color w:val="000000"/>
        </w:rPr>
      </w:pPr>
      <w:r w:rsidRPr="00B12427">
        <w:rPr>
          <w:rFonts w:ascii="Times New Roman" w:hAnsi="Times New Roman"/>
          <w:color w:val="000000"/>
        </w:rPr>
        <w:t>Kalkulacja kosztów pielgrzymki wraz z określeniem ceny od osoby za określone ceną świadczenia.</w:t>
      </w:r>
    </w:p>
    <w:p w:rsidR="007B4BB5" w:rsidRPr="00B12427" w:rsidRDefault="007B4BB5" w:rsidP="007B4BB5">
      <w:pPr>
        <w:pStyle w:val="Akapitzlist"/>
        <w:numPr>
          <w:ilvl w:val="0"/>
          <w:numId w:val="4"/>
        </w:numPr>
        <w:tabs>
          <w:tab w:val="num" w:pos="284"/>
        </w:tabs>
        <w:spacing w:after="0" w:line="240" w:lineRule="atLeast"/>
        <w:ind w:left="-851" w:right="-1134" w:hanging="426"/>
        <w:jc w:val="both"/>
        <w:rPr>
          <w:rFonts w:ascii="Times New Roman" w:hAnsi="Times New Roman"/>
          <w:color w:val="000000"/>
        </w:rPr>
      </w:pPr>
      <w:r w:rsidRPr="00B12427">
        <w:rPr>
          <w:rFonts w:ascii="Times New Roman" w:hAnsi="Times New Roman"/>
          <w:color w:val="000000"/>
        </w:rPr>
        <w:t>Zatrudnienie pilota o odpowiednich kwalifikacjach i przekazanie mu dokumentów pielgrzymki</w:t>
      </w:r>
      <w:r w:rsidR="00B23C1D">
        <w:rPr>
          <w:rFonts w:ascii="Times New Roman" w:hAnsi="Times New Roman"/>
          <w:color w:val="000000"/>
        </w:rPr>
        <w:t xml:space="preserve"> zgodnie z zasadami RODO</w:t>
      </w:r>
      <w:r w:rsidRPr="00B12427">
        <w:rPr>
          <w:rFonts w:ascii="Times New Roman" w:hAnsi="Times New Roman"/>
          <w:color w:val="000000"/>
        </w:rPr>
        <w:t>.</w:t>
      </w:r>
    </w:p>
    <w:p w:rsidR="007B4BB5" w:rsidRPr="00B12427" w:rsidRDefault="007B4BB5" w:rsidP="007B4BB5">
      <w:pPr>
        <w:pStyle w:val="Akapitzlist"/>
        <w:numPr>
          <w:ilvl w:val="0"/>
          <w:numId w:val="4"/>
        </w:numPr>
        <w:tabs>
          <w:tab w:val="num" w:pos="284"/>
        </w:tabs>
        <w:spacing w:after="0" w:line="240" w:lineRule="atLeast"/>
        <w:ind w:left="-851" w:right="-1134" w:hanging="426"/>
        <w:jc w:val="both"/>
        <w:rPr>
          <w:rFonts w:ascii="Times New Roman" w:hAnsi="Times New Roman"/>
          <w:color w:val="000000"/>
        </w:rPr>
      </w:pPr>
      <w:r w:rsidRPr="00B12427">
        <w:rPr>
          <w:rFonts w:ascii="Times New Roman" w:hAnsi="Times New Roman"/>
          <w:color w:val="000000"/>
        </w:rPr>
        <w:t>Troska o miejsce do codziennego odprawiania mszy świętej.</w:t>
      </w:r>
    </w:p>
    <w:p w:rsidR="007B4BB5" w:rsidRPr="00B12427" w:rsidRDefault="007B4BB5" w:rsidP="007B4BB5">
      <w:pPr>
        <w:autoSpaceDE w:val="0"/>
        <w:autoSpaceDN w:val="0"/>
        <w:spacing w:after="0" w:line="240" w:lineRule="atLeast"/>
        <w:ind w:left="-851" w:right="-1134"/>
        <w:jc w:val="both"/>
        <w:rPr>
          <w:rFonts w:ascii="Times New Roman" w:hAnsi="Times New Roman" w:cs="Times New Roman"/>
          <w:b/>
        </w:rPr>
      </w:pPr>
      <w:r w:rsidRPr="00B12427">
        <w:rPr>
          <w:rFonts w:ascii="Times New Roman" w:hAnsi="Times New Roman" w:cs="Times New Roman"/>
          <w:b/>
        </w:rPr>
        <w:t>Uwaga:</w:t>
      </w:r>
      <w:r w:rsidRPr="00B12427">
        <w:rPr>
          <w:rFonts w:ascii="Times New Roman" w:hAnsi="Times New Roman" w:cs="Times New Roman"/>
        </w:rPr>
        <w:t xml:space="preserve"> Usługodawca-Organizator ma prawo do niezrealizowania programu w nieprzewidzianych przypadkach działania tzw. siły wyższej np. zmiana pogody, zablokowanie dróg, nieprzewidziany „korek”, nagła zmiana przepisów epidemiologicznych i obostrzeń dotyczących zwiedzanych obiektów i odwiedzanych miejsc (zmiana obostrzeń) itp. Usługodawca-Organizator zastrzega sobie prawo zmian w programie lub kolejności zwiedzania w uzasadnionej sytuacji. </w:t>
      </w:r>
    </w:p>
    <w:p w:rsidR="007B4BB5" w:rsidRPr="00B12427" w:rsidRDefault="007B4BB5" w:rsidP="007B4BB5">
      <w:pPr>
        <w:autoSpaceDE w:val="0"/>
        <w:autoSpaceDN w:val="0"/>
        <w:spacing w:after="0" w:line="240" w:lineRule="atLeast"/>
        <w:ind w:left="-851" w:right="-1134"/>
        <w:jc w:val="both"/>
        <w:rPr>
          <w:rFonts w:ascii="Times New Roman" w:hAnsi="Times New Roman" w:cs="Times New Roman"/>
        </w:rPr>
      </w:pPr>
      <w:r w:rsidRPr="00B12427">
        <w:rPr>
          <w:rFonts w:ascii="Times New Roman" w:hAnsi="Times New Roman" w:cs="Times New Roman"/>
          <w:b/>
          <w:bCs/>
        </w:rPr>
        <w:t>Uprawnienia Usługodawcy-Organizatora:</w:t>
      </w:r>
    </w:p>
    <w:p w:rsidR="007B4BB5" w:rsidRPr="00B12427" w:rsidRDefault="007B4BB5" w:rsidP="007B4BB5">
      <w:pPr>
        <w:pStyle w:val="Akapitzlist"/>
        <w:numPr>
          <w:ilvl w:val="1"/>
          <w:numId w:val="6"/>
        </w:numPr>
        <w:spacing w:after="0" w:line="240" w:lineRule="atLeast"/>
        <w:ind w:left="-851" w:right="-1134"/>
        <w:jc w:val="both"/>
        <w:rPr>
          <w:rFonts w:ascii="Times New Roman" w:hAnsi="Times New Roman"/>
        </w:rPr>
      </w:pPr>
      <w:r w:rsidRPr="00B12427">
        <w:rPr>
          <w:rFonts w:ascii="Times New Roman" w:hAnsi="Times New Roman"/>
        </w:rPr>
        <w:t>Usługodawca zastrzega sobie prawa autorskie do przygotowanego i realizowanego programu.</w:t>
      </w:r>
    </w:p>
    <w:p w:rsidR="007B4BB5" w:rsidRPr="00B12427" w:rsidRDefault="007B4BB5" w:rsidP="007B4BB5">
      <w:pPr>
        <w:pStyle w:val="Akapitzlist"/>
        <w:numPr>
          <w:ilvl w:val="1"/>
          <w:numId w:val="6"/>
        </w:numPr>
        <w:spacing w:after="0" w:line="240" w:lineRule="atLeast"/>
        <w:ind w:left="-851" w:right="-1134"/>
        <w:jc w:val="both"/>
        <w:rPr>
          <w:rFonts w:ascii="Times New Roman" w:hAnsi="Times New Roman"/>
        </w:rPr>
      </w:pPr>
      <w:r w:rsidRPr="00B12427">
        <w:rPr>
          <w:rFonts w:ascii="Times New Roman" w:hAnsi="Times New Roman"/>
        </w:rPr>
        <w:t>Usługodawca ma prawo do zmiany ceny pielgrzymki w przypadku: zmiany liczby uczestników, zmiany cen usług gwarantowanych przez kontrahentów, zmiany taryfy transportowej, podatkowej, wizowej lub zmiany kursów walut lub dewaluacji złotówki do 21 dni przed rozpoczęciem imprezy w formie pisemnej.</w:t>
      </w:r>
    </w:p>
    <w:p w:rsidR="007B4BB5" w:rsidRPr="00B12427" w:rsidRDefault="007B4BB5" w:rsidP="007B4BB5">
      <w:pPr>
        <w:pStyle w:val="Akapitzlist"/>
        <w:numPr>
          <w:ilvl w:val="1"/>
          <w:numId w:val="6"/>
        </w:numPr>
        <w:spacing w:after="0" w:line="240" w:lineRule="atLeast"/>
        <w:ind w:left="-851" w:right="-1134"/>
        <w:jc w:val="both"/>
        <w:rPr>
          <w:rFonts w:ascii="Times New Roman" w:hAnsi="Times New Roman"/>
        </w:rPr>
      </w:pPr>
      <w:r w:rsidRPr="00B12427">
        <w:rPr>
          <w:rFonts w:ascii="Times New Roman" w:hAnsi="Times New Roman"/>
        </w:rPr>
        <w:t>Usługodawca ma prawo do odmowy realizacji zamówienia w przypadku jego niezgodności z prawem lub gdy jest ono niemożliwe do wykonania.</w:t>
      </w:r>
    </w:p>
    <w:p w:rsidR="007B4BB5" w:rsidRPr="00B12427" w:rsidRDefault="007B4BB5" w:rsidP="007B4BB5">
      <w:pPr>
        <w:pStyle w:val="Akapitzlist"/>
        <w:numPr>
          <w:ilvl w:val="1"/>
          <w:numId w:val="6"/>
        </w:numPr>
        <w:spacing w:after="0" w:line="240" w:lineRule="atLeast"/>
        <w:ind w:left="-851" w:right="-1134"/>
        <w:jc w:val="both"/>
        <w:rPr>
          <w:rFonts w:ascii="Times New Roman" w:hAnsi="Times New Roman"/>
        </w:rPr>
      </w:pPr>
      <w:r w:rsidRPr="00B12427">
        <w:rPr>
          <w:rFonts w:ascii="Times New Roman" w:hAnsi="Times New Roman"/>
        </w:rPr>
        <w:t>Usługodawca ma prawo do zmiany miejsca noclegu w przypadku braku wolnych miejsc noclegowych lub sytuacji awaryjnej w miejscu określonym przez Zleceniodawcę zapewniając ten sam standard.</w:t>
      </w:r>
    </w:p>
    <w:p w:rsidR="007B4BB5" w:rsidRPr="00B12427" w:rsidRDefault="007B4BB5" w:rsidP="007B4BB5">
      <w:pPr>
        <w:pStyle w:val="Akapitzlist"/>
        <w:numPr>
          <w:ilvl w:val="1"/>
          <w:numId w:val="6"/>
        </w:numPr>
        <w:spacing w:after="0" w:line="240" w:lineRule="atLeast"/>
        <w:ind w:left="-851" w:right="-1134"/>
        <w:jc w:val="both"/>
        <w:rPr>
          <w:rFonts w:ascii="Times New Roman" w:hAnsi="Times New Roman"/>
        </w:rPr>
      </w:pPr>
      <w:r w:rsidRPr="00B12427">
        <w:rPr>
          <w:rFonts w:ascii="Times New Roman" w:hAnsi="Times New Roman"/>
        </w:rPr>
        <w:t>Rozliczenie imprezy do 14 dni po jej zakończeniu (w tym zwroty anulacyjne i faktury).</w:t>
      </w:r>
    </w:p>
    <w:p w:rsidR="007B4BB5" w:rsidRPr="00B12427" w:rsidRDefault="007B4BB5" w:rsidP="007B4BB5">
      <w:pPr>
        <w:pStyle w:val="Akapitzlist"/>
        <w:numPr>
          <w:ilvl w:val="1"/>
          <w:numId w:val="6"/>
        </w:numPr>
        <w:spacing w:after="0" w:line="240" w:lineRule="atLeast"/>
        <w:ind w:left="-851" w:right="-1134"/>
        <w:jc w:val="both"/>
        <w:rPr>
          <w:rFonts w:ascii="Times New Roman" w:hAnsi="Times New Roman"/>
        </w:rPr>
      </w:pPr>
      <w:r w:rsidRPr="00B12427">
        <w:rPr>
          <w:rFonts w:ascii="Times New Roman" w:hAnsi="Times New Roman"/>
        </w:rPr>
        <w:lastRenderedPageBreak/>
        <w:t>Usługodawca zastrzega sobie prawo odstąpienia od Umowy w przypadku niedotrzymania przez Zleceniodawcę warunków płatności lub niedotrzymania ustalonej przez strony minimalnej liczby uczestników Imprezy oraz odwołania imprezy z przyczyn od siebie niezależnych (działanie lub zaniechanie osób trzecich, nieuczestniczących w umowie, jeśli działań tych nie można było przewidzieć oraz w sytuacji wystąpienia tzw. siły wyższej np. klęska żywiołowa, działania wojenne).</w:t>
      </w:r>
    </w:p>
    <w:p w:rsidR="007B4BB5" w:rsidRPr="00B12427" w:rsidRDefault="007B4BB5" w:rsidP="007B4BB5">
      <w:pPr>
        <w:pStyle w:val="Akapitzlist"/>
        <w:numPr>
          <w:ilvl w:val="0"/>
          <w:numId w:val="5"/>
        </w:numPr>
        <w:tabs>
          <w:tab w:val="num" w:pos="435"/>
        </w:tabs>
        <w:spacing w:after="0" w:line="240" w:lineRule="auto"/>
        <w:ind w:left="-851" w:right="-1134" w:hanging="426"/>
        <w:jc w:val="both"/>
        <w:rPr>
          <w:rFonts w:ascii="Times New Roman" w:hAnsi="Times New Roman"/>
          <w:b/>
        </w:rPr>
      </w:pPr>
      <w:r w:rsidRPr="00B12427">
        <w:rPr>
          <w:rFonts w:ascii="Times New Roman" w:hAnsi="Times New Roman"/>
          <w:b/>
          <w:bCs/>
        </w:rPr>
        <w:t>Informacja o warunkach anulacji:</w:t>
      </w:r>
    </w:p>
    <w:p w:rsidR="007B4BB5" w:rsidRPr="00B12427" w:rsidRDefault="007B4BB5" w:rsidP="007B4BB5">
      <w:pPr>
        <w:pStyle w:val="Akapitzlist"/>
        <w:numPr>
          <w:ilvl w:val="0"/>
          <w:numId w:val="8"/>
        </w:numPr>
        <w:spacing w:after="0" w:line="240" w:lineRule="auto"/>
        <w:ind w:left="-851" w:right="-1134" w:hanging="426"/>
        <w:jc w:val="both"/>
        <w:rPr>
          <w:rFonts w:ascii="Times New Roman" w:hAnsi="Times New Roman"/>
          <w:b/>
        </w:rPr>
      </w:pPr>
      <w:r w:rsidRPr="00B12427">
        <w:rPr>
          <w:rFonts w:ascii="Times New Roman" w:hAnsi="Times New Roman"/>
          <w:b/>
          <w:u w:val="single"/>
        </w:rPr>
        <w:t>Każdy uczestnik ma możliwość anulacji uczestnictwa w imprezie poprzez Zastępstwo uczestnictwa</w:t>
      </w:r>
      <w:r w:rsidRPr="00B12427">
        <w:rPr>
          <w:rFonts w:ascii="Times New Roman" w:hAnsi="Times New Roman"/>
          <w:b/>
        </w:rPr>
        <w:t>. Zastępstwo uczestnictwa jest jednoznaczne z przejęciem wszystkich przysługujących uprawnień i obowiązków warunków wynikających z udziału w imprezie przez zastępującego uczestnika (także w kwestii spełnienia określonych wymogów np. wizowych, paszportowych i innych jeżeli jest to konieczne). W przypadku braku zastępstwa Zleceniodawca i Uczestnik, który po wpłacie zaliczki lub całości ceny wyjazdu odstępuje od umowy, jest zobowiązany do pokrycia rzeczywistych kosztów poniesionych przez ORGANIZATORA związanych z organizacją i rezerwacją świadczeń zgodnie obowiązującymi ogólnymi warunkami uczestnictwa (OWU) Organizatora.</w:t>
      </w:r>
    </w:p>
    <w:p w:rsidR="007B4BB5" w:rsidRPr="00B12427" w:rsidRDefault="007B4BB5" w:rsidP="007B4BB5">
      <w:pPr>
        <w:pStyle w:val="Akapitzlist"/>
        <w:numPr>
          <w:ilvl w:val="0"/>
          <w:numId w:val="7"/>
        </w:numPr>
        <w:spacing w:after="0" w:line="240" w:lineRule="auto"/>
        <w:ind w:left="-851" w:right="-1134"/>
        <w:jc w:val="both"/>
        <w:rPr>
          <w:rFonts w:ascii="Times New Roman" w:hAnsi="Times New Roman"/>
          <w:b/>
        </w:rPr>
      </w:pPr>
      <w:r w:rsidRPr="00B12427">
        <w:rPr>
          <w:rFonts w:ascii="Times New Roman" w:hAnsi="Times New Roman"/>
        </w:rPr>
        <w:t>W przypadku nieprzybycia na miejsce zbiórki Uczestnika, braku dokumentów uniemożliwiających uczestnictwo w imprezie, niewykorzystania przez uczestnika zamówionych przez Zleceniodawcę świadczeń, Zleceniodawcy ani Uczestnikowi nie przysługuje zwrot części wpłaty dotyczącej niewykorzystanych świadczeń. Do wyżej wymienionych sytuacji mają zastosowanie zapisy pkt. 10.6 i 10.7 OWU.</w:t>
      </w:r>
      <w:r w:rsidRPr="00B12427">
        <w:rPr>
          <w:rStyle w:val="st"/>
          <w:rFonts w:ascii="Times New Roman" w:hAnsi="Times New Roman"/>
          <w:b/>
        </w:rPr>
        <w:t xml:space="preserve"> </w:t>
      </w:r>
    </w:p>
    <w:p w:rsidR="007B4BB5" w:rsidRPr="00B12427" w:rsidRDefault="007B4BB5" w:rsidP="007B4BB5">
      <w:pPr>
        <w:pStyle w:val="Bezodstpw"/>
        <w:ind w:left="-851" w:right="-1134"/>
        <w:rPr>
          <w:rFonts w:ascii="Times New Roman" w:hAnsi="Times New Roman" w:cs="Times New Roman"/>
          <w:b/>
        </w:rPr>
      </w:pPr>
      <w:r w:rsidRPr="00B12427">
        <w:rPr>
          <w:rFonts w:ascii="Times New Roman" w:hAnsi="Times New Roman" w:cs="Times New Roman"/>
          <w:b/>
        </w:rPr>
        <w:t>9. Realizacja programu</w:t>
      </w:r>
    </w:p>
    <w:p w:rsidR="007B4BB5" w:rsidRPr="00B12427" w:rsidRDefault="007B4BB5" w:rsidP="007B4BB5">
      <w:pPr>
        <w:pStyle w:val="Bezodstpw"/>
        <w:ind w:left="-851" w:right="-1134"/>
        <w:jc w:val="both"/>
        <w:rPr>
          <w:rFonts w:ascii="Times New Roman" w:hAnsi="Times New Roman" w:cs="Times New Roman"/>
          <w:b/>
        </w:rPr>
      </w:pPr>
      <w:r w:rsidRPr="00B12427">
        <w:rPr>
          <w:rFonts w:ascii="Times New Roman" w:hAnsi="Times New Roman" w:cs="Times New Roman"/>
        </w:rPr>
        <w:t xml:space="preserve">Nad realizacją programu czuwa Pilot, którego obowiązkiem jest sprawdzenie czy świadczenia zostały wydane w </w:t>
      </w:r>
      <w:r w:rsidRPr="00B12427">
        <w:rPr>
          <w:rFonts w:ascii="Times New Roman" w:hAnsi="Times New Roman" w:cs="Times New Roman"/>
          <w:color w:val="000000"/>
        </w:rPr>
        <w:t>odpowiedniej ilości i jakości. Pilot w imieniu Usługodawcy jest upoważniony do podejmowania decyzji w zakresie zmian w programie pielgrzymki uzasadnionych przyczynami obiektywnymi. Pilot ma prawo na życzenie Zleceniodawcy, za zgodą pielgrzymów, nie zrealizować danego punktu programu. Zgoda ta musi być na piśmie, podpisana przez Zleceniodawcę, jak i również pielgrzymów/uczestników imprezy.</w:t>
      </w:r>
      <w:r w:rsidRPr="00B12427">
        <w:rPr>
          <w:rFonts w:ascii="Times New Roman" w:hAnsi="Times New Roman" w:cs="Times New Roman"/>
          <w:b/>
        </w:rPr>
        <w:t xml:space="preserve"> </w:t>
      </w:r>
    </w:p>
    <w:p w:rsidR="007B4BB5" w:rsidRPr="00B12427" w:rsidRDefault="007B4BB5" w:rsidP="001D4008">
      <w:pPr>
        <w:autoSpaceDE w:val="0"/>
        <w:autoSpaceDN w:val="0"/>
        <w:adjustRightInd w:val="0"/>
        <w:spacing w:after="0" w:line="240" w:lineRule="auto"/>
        <w:ind w:right="-1134"/>
        <w:jc w:val="both"/>
        <w:rPr>
          <w:rFonts w:ascii="Times New Roman" w:hAnsi="Times New Roman" w:cs="Times New Roman"/>
          <w:b/>
          <w:bCs/>
        </w:rPr>
      </w:pPr>
    </w:p>
    <w:sectPr w:rsidR="007B4BB5" w:rsidRPr="00B12427" w:rsidSect="00BA719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370"/>
    <w:multiLevelType w:val="hybridMultilevel"/>
    <w:tmpl w:val="12709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D2624F"/>
    <w:multiLevelType w:val="singleLevel"/>
    <w:tmpl w:val="04150001"/>
    <w:lvl w:ilvl="0">
      <w:start w:val="1"/>
      <w:numFmt w:val="bullet"/>
      <w:lvlText w:val=""/>
      <w:lvlJc w:val="left"/>
      <w:pPr>
        <w:ind w:left="720" w:hanging="360"/>
      </w:pPr>
      <w:rPr>
        <w:rFonts w:ascii="Symbol" w:hAnsi="Symbol" w:hint="default"/>
        <w:b w:val="0"/>
      </w:rPr>
    </w:lvl>
  </w:abstractNum>
  <w:abstractNum w:abstractNumId="2" w15:restartNumberingAfterBreak="0">
    <w:nsid w:val="15D25877"/>
    <w:multiLevelType w:val="hybridMultilevel"/>
    <w:tmpl w:val="3306D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893127"/>
    <w:multiLevelType w:val="multilevel"/>
    <w:tmpl w:val="78D29E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25FFC"/>
    <w:multiLevelType w:val="hybridMultilevel"/>
    <w:tmpl w:val="FD1A6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DE4F94"/>
    <w:multiLevelType w:val="hybridMultilevel"/>
    <w:tmpl w:val="05503876"/>
    <w:lvl w:ilvl="0" w:tplc="950425D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E22718"/>
    <w:multiLevelType w:val="hybridMultilevel"/>
    <w:tmpl w:val="FC620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272FEB"/>
    <w:multiLevelType w:val="hybridMultilevel"/>
    <w:tmpl w:val="F230CEA0"/>
    <w:lvl w:ilvl="0" w:tplc="04150001">
      <w:start w:val="1"/>
      <w:numFmt w:val="bullet"/>
      <w:lvlText w:val=""/>
      <w:lvlJc w:val="left"/>
      <w:pPr>
        <w:ind w:left="11" w:hanging="360"/>
      </w:pPr>
      <w:rPr>
        <w:rFonts w:ascii="Symbol" w:hAnsi="Symbol" w:hint="default"/>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8" w15:restartNumberingAfterBreak="0">
    <w:nsid w:val="3E7C6477"/>
    <w:multiLevelType w:val="hybridMultilevel"/>
    <w:tmpl w:val="E4424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AA3392"/>
    <w:multiLevelType w:val="multilevel"/>
    <w:tmpl w:val="6DF84B2E"/>
    <w:lvl w:ilvl="0">
      <w:start w:val="1"/>
      <w:numFmt w:val="bullet"/>
      <w:lvlText w:val=""/>
      <w:lvlJc w:val="left"/>
      <w:pPr>
        <w:ind w:left="360" w:hanging="360"/>
      </w:pPr>
      <w:rPr>
        <w:rFonts w:ascii="Symbol" w:hAnsi="Symbol"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0" w15:restartNumberingAfterBreak="0">
    <w:nsid w:val="4F8C7280"/>
    <w:multiLevelType w:val="hybridMultilevel"/>
    <w:tmpl w:val="DFC04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043541"/>
    <w:multiLevelType w:val="hybridMultilevel"/>
    <w:tmpl w:val="749A94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C213AC0"/>
    <w:multiLevelType w:val="hybridMultilevel"/>
    <w:tmpl w:val="53E6F64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FB14A1"/>
    <w:multiLevelType w:val="multilevel"/>
    <w:tmpl w:val="5000A0D4"/>
    <w:lvl w:ilvl="0">
      <w:start w:val="1"/>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num w:numId="1">
    <w:abstractNumId w:val="3"/>
  </w:num>
  <w:num w:numId="2">
    <w:abstractNumId w:val="8"/>
  </w:num>
  <w:num w:numId="3">
    <w:abstractNumId w:val="0"/>
  </w:num>
  <w:num w:numId="4">
    <w:abstractNumId w:val="1"/>
  </w:num>
  <w:num w:numId="5">
    <w:abstractNumId w:val="5"/>
  </w:num>
  <w:num w:numId="6">
    <w:abstractNumId w:val="12"/>
  </w:num>
  <w:num w:numId="7">
    <w:abstractNumId w:val="4"/>
  </w:num>
  <w:num w:numId="8">
    <w:abstractNumId w:val="2"/>
  </w:num>
  <w:num w:numId="9">
    <w:abstractNumId w:val="10"/>
  </w:num>
  <w:num w:numId="10">
    <w:abstractNumId w:val="13"/>
  </w:num>
  <w:num w:numId="11">
    <w:abstractNumId w:val="6"/>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08"/>
    <w:rsid w:val="000D63DB"/>
    <w:rsid w:val="000E7A86"/>
    <w:rsid w:val="00107A75"/>
    <w:rsid w:val="001B73FA"/>
    <w:rsid w:val="001D4008"/>
    <w:rsid w:val="00211904"/>
    <w:rsid w:val="00271852"/>
    <w:rsid w:val="002C6DA6"/>
    <w:rsid w:val="002D4292"/>
    <w:rsid w:val="003266C2"/>
    <w:rsid w:val="003C00D2"/>
    <w:rsid w:val="00416024"/>
    <w:rsid w:val="00496B47"/>
    <w:rsid w:val="004E7695"/>
    <w:rsid w:val="0051337B"/>
    <w:rsid w:val="00516FBB"/>
    <w:rsid w:val="005547C7"/>
    <w:rsid w:val="005C1BC8"/>
    <w:rsid w:val="00607C89"/>
    <w:rsid w:val="006144FD"/>
    <w:rsid w:val="00681CA2"/>
    <w:rsid w:val="006E7719"/>
    <w:rsid w:val="006F6BE3"/>
    <w:rsid w:val="00743811"/>
    <w:rsid w:val="007B4BB5"/>
    <w:rsid w:val="008F5B82"/>
    <w:rsid w:val="009471B1"/>
    <w:rsid w:val="00B12427"/>
    <w:rsid w:val="00B23C1D"/>
    <w:rsid w:val="00B345E0"/>
    <w:rsid w:val="00B402E0"/>
    <w:rsid w:val="00B4259E"/>
    <w:rsid w:val="00B978E5"/>
    <w:rsid w:val="00BA719A"/>
    <w:rsid w:val="00CB07AD"/>
    <w:rsid w:val="00D665EF"/>
    <w:rsid w:val="00E16C92"/>
    <w:rsid w:val="00E47E4F"/>
    <w:rsid w:val="00E85CAD"/>
    <w:rsid w:val="00EA7C42"/>
    <w:rsid w:val="00ED2E6A"/>
    <w:rsid w:val="00ED2EFA"/>
    <w:rsid w:val="00EF0D18"/>
    <w:rsid w:val="00FC7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044D"/>
  <w15:chartTrackingRefBased/>
  <w15:docId w15:val="{CC11D5D4-2F08-4E0F-B9B5-B07CEF1F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4008"/>
    <w:pPr>
      <w:spacing w:after="200" w:line="276" w:lineRule="auto"/>
    </w:pPr>
  </w:style>
  <w:style w:type="paragraph" w:styleId="Nagwek1">
    <w:name w:val="heading 1"/>
    <w:basedOn w:val="Normalny"/>
    <w:next w:val="Normalny"/>
    <w:link w:val="Nagwek1Znak"/>
    <w:qFormat/>
    <w:rsid w:val="00BA719A"/>
    <w:pPr>
      <w:keepNext/>
      <w:spacing w:after="0" w:line="240" w:lineRule="auto"/>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D400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1D4008"/>
    <w:pPr>
      <w:spacing w:after="0" w:line="240" w:lineRule="auto"/>
    </w:pPr>
  </w:style>
  <w:style w:type="character" w:styleId="Hipercze">
    <w:name w:val="Hyperlink"/>
    <w:basedOn w:val="Domylnaczcionkaakapitu"/>
    <w:uiPriority w:val="99"/>
    <w:unhideWhenUsed/>
    <w:rsid w:val="001D4008"/>
    <w:rPr>
      <w:color w:val="0563C1" w:themeColor="hyperlink"/>
      <w:u w:val="single"/>
    </w:rPr>
  </w:style>
  <w:style w:type="character" w:styleId="Pogrubienie">
    <w:name w:val="Strong"/>
    <w:basedOn w:val="Domylnaczcionkaakapitu"/>
    <w:uiPriority w:val="22"/>
    <w:qFormat/>
    <w:rsid w:val="001D4008"/>
    <w:rPr>
      <w:b/>
      <w:bCs/>
    </w:rPr>
  </w:style>
  <w:style w:type="paragraph" w:styleId="NormalnyWeb">
    <w:name w:val="Normal (Web)"/>
    <w:basedOn w:val="Normalny"/>
    <w:uiPriority w:val="99"/>
    <w:unhideWhenUsed/>
    <w:rsid w:val="009471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2C6DA6"/>
    <w:pPr>
      <w:spacing w:after="160" w:line="259" w:lineRule="auto"/>
      <w:ind w:left="720"/>
      <w:contextualSpacing/>
    </w:pPr>
    <w:rPr>
      <w:rFonts w:ascii="Calibri" w:eastAsia="Calibri" w:hAnsi="Calibri" w:cs="Times New Roman"/>
    </w:rPr>
  </w:style>
  <w:style w:type="paragraph" w:styleId="Tekstpodstawowy2">
    <w:name w:val="Body Text 2"/>
    <w:basedOn w:val="Normalny"/>
    <w:link w:val="Tekstpodstawowy2Znak"/>
    <w:semiHidden/>
    <w:rsid w:val="007B4BB5"/>
    <w:pPr>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semiHidden/>
    <w:rsid w:val="007B4BB5"/>
    <w:rPr>
      <w:rFonts w:ascii="Times New Roman" w:eastAsia="Times New Roman" w:hAnsi="Times New Roman" w:cs="Times New Roman"/>
      <w:sz w:val="28"/>
      <w:szCs w:val="20"/>
      <w:lang w:eastAsia="pl-PL"/>
    </w:rPr>
  </w:style>
  <w:style w:type="character" w:customStyle="1" w:styleId="st">
    <w:name w:val="st"/>
    <w:basedOn w:val="Domylnaczcionkaakapitu"/>
    <w:rsid w:val="007B4BB5"/>
  </w:style>
  <w:style w:type="paragraph" w:styleId="Tekstpodstawowy">
    <w:name w:val="Body Text"/>
    <w:basedOn w:val="Normalny"/>
    <w:link w:val="TekstpodstawowyZnak"/>
    <w:uiPriority w:val="99"/>
    <w:semiHidden/>
    <w:unhideWhenUsed/>
    <w:rsid w:val="00BA719A"/>
    <w:pPr>
      <w:spacing w:after="120"/>
    </w:pPr>
  </w:style>
  <w:style w:type="character" w:customStyle="1" w:styleId="TekstpodstawowyZnak">
    <w:name w:val="Tekst podstawowy Znak"/>
    <w:basedOn w:val="Domylnaczcionkaakapitu"/>
    <w:link w:val="Tekstpodstawowy"/>
    <w:uiPriority w:val="99"/>
    <w:semiHidden/>
    <w:rsid w:val="00BA719A"/>
  </w:style>
  <w:style w:type="character" w:customStyle="1" w:styleId="Nagwek1Znak">
    <w:name w:val="Nagłówek 1 Znak"/>
    <w:basedOn w:val="Domylnaczcionkaakapitu"/>
    <w:link w:val="Nagwek1"/>
    <w:rsid w:val="00BA719A"/>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FC7B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7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82167">
      <w:bodyDiv w:val="1"/>
      <w:marLeft w:val="0"/>
      <w:marRight w:val="0"/>
      <w:marTop w:val="0"/>
      <w:marBottom w:val="0"/>
      <w:divBdr>
        <w:top w:val="none" w:sz="0" w:space="0" w:color="auto"/>
        <w:left w:val="none" w:sz="0" w:space="0" w:color="auto"/>
        <w:bottom w:val="none" w:sz="0" w:space="0" w:color="auto"/>
        <w:right w:val="none" w:sz="0" w:space="0" w:color="auto"/>
      </w:divBdr>
      <w:divsChild>
        <w:div w:id="196657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g.pl/infoportal/faces/pages_home-page/Page_3dc12681_156b6b90c42__7ff6?_afrLoop=8026604878989743&amp;_afrWindowMode=0&amp;_adf.ctrl-state=89j1639rw_148" TargetMode="External"/><Relationship Id="rId3" Type="http://schemas.openxmlformats.org/officeDocument/2006/relationships/settings" Target="settings.xml"/><Relationship Id="rId7" Type="http://schemas.openxmlformats.org/officeDocument/2006/relationships/hyperlink" Target="http://prawo.sejm.gov.pl/isap.nsf/DocDetails.xsp?id=WDU201700023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PL/TXT/?uri=CELEX%3A32015L2302" TargetMode="External"/><Relationship Id="rId11" Type="http://schemas.openxmlformats.org/officeDocument/2006/relationships/fontTable" Target="fontTable.xml"/><Relationship Id="rId5" Type="http://schemas.openxmlformats.org/officeDocument/2006/relationships/hyperlink" Target="http://www.bpagave.pl" TargetMode="External"/><Relationship Id="rId10" Type="http://schemas.openxmlformats.org/officeDocument/2006/relationships/hyperlink" Target="http://isap.sejm.gov.pl/isap.nsf/download.xsp/WDU20200000374/U/D20200374Lj.pdf" TargetMode="External"/><Relationship Id="rId4" Type="http://schemas.openxmlformats.org/officeDocument/2006/relationships/webSettings" Target="webSettings.xml"/><Relationship Id="rId9" Type="http://schemas.openxmlformats.org/officeDocument/2006/relationships/hyperlink" Target="http://isap.sejm.gov.pl/isap.nsf/download.xsp/WDU20200002379/O/D2020237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4108</Words>
  <Characters>24653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cp:lastPrinted>2022-05-11T22:30:00Z</cp:lastPrinted>
  <dcterms:created xsi:type="dcterms:W3CDTF">2022-02-16T23:00:00Z</dcterms:created>
  <dcterms:modified xsi:type="dcterms:W3CDTF">2022-11-10T17:44:00Z</dcterms:modified>
</cp:coreProperties>
</file>